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2C98" w14:textId="0852A8BF" w:rsidR="00A57F04" w:rsidRPr="00B43B2C" w:rsidRDefault="006C3CBF">
      <w:pPr>
        <w:jc w:val="center"/>
        <w:rPr>
          <w:rFonts w:ascii="Times New Roman" w:hAnsi="Times New Roman" w:cs="Times New Roman"/>
        </w:rPr>
      </w:pPr>
      <w:r w:rsidRPr="3B2CD529">
        <w:rPr>
          <w:rFonts w:ascii="Times New Roman" w:hAnsi="Times New Roman" w:cs="Times New Roman"/>
          <w:b/>
          <w:bCs/>
          <w:sz w:val="36"/>
          <w:szCs w:val="36"/>
        </w:rPr>
        <w:t>College of Education</w:t>
      </w:r>
      <w:r>
        <w:br/>
      </w:r>
      <w:r w:rsidRPr="3B2CD529">
        <w:rPr>
          <w:rFonts w:ascii="Times New Roman" w:hAnsi="Times New Roman" w:cs="Times New Roman"/>
          <w:b/>
          <w:bCs/>
          <w:sz w:val="36"/>
          <w:szCs w:val="36"/>
        </w:rPr>
        <w:t>John Ranton McIntosh (JRM)</w:t>
      </w:r>
      <w:r>
        <w:br/>
      </w:r>
      <w:r w:rsidRPr="3B2CD529">
        <w:rPr>
          <w:rFonts w:ascii="Times New Roman" w:hAnsi="Times New Roman" w:cs="Times New Roman"/>
          <w:b/>
          <w:bCs/>
          <w:sz w:val="36"/>
          <w:szCs w:val="36"/>
        </w:rPr>
        <w:t xml:space="preserve">Centennial Research and </w:t>
      </w:r>
      <w:r w:rsidR="00D66658" w:rsidRPr="3B2CD529">
        <w:rPr>
          <w:rFonts w:ascii="Times New Roman" w:hAnsi="Times New Roman" w:cs="Times New Roman"/>
          <w:b/>
          <w:bCs/>
          <w:sz w:val="36"/>
          <w:szCs w:val="36"/>
        </w:rPr>
        <w:t>C</w:t>
      </w:r>
      <w:r w:rsidR="00D66658">
        <w:rPr>
          <w:rFonts w:ascii="Times New Roman" w:hAnsi="Times New Roman" w:cs="Times New Roman"/>
          <w:b/>
          <w:bCs/>
          <w:sz w:val="36"/>
          <w:szCs w:val="36"/>
        </w:rPr>
        <w:t>ommunity</w:t>
      </w:r>
      <w:r w:rsidR="00D66658" w:rsidRPr="3B2CD529">
        <w:rPr>
          <w:rFonts w:ascii="Times New Roman" w:hAnsi="Times New Roman" w:cs="Times New Roman"/>
          <w:b/>
          <w:bCs/>
          <w:sz w:val="36"/>
          <w:szCs w:val="36"/>
        </w:rPr>
        <w:t xml:space="preserve"> </w:t>
      </w:r>
      <w:r w:rsidRPr="3B2CD529">
        <w:rPr>
          <w:rFonts w:ascii="Times New Roman" w:hAnsi="Times New Roman" w:cs="Times New Roman"/>
          <w:b/>
          <w:bCs/>
          <w:sz w:val="36"/>
          <w:szCs w:val="36"/>
        </w:rPr>
        <w:t>Engagement Grant</w:t>
      </w:r>
    </w:p>
    <w:p w14:paraId="21149F9C" w14:textId="77777777" w:rsidR="00A57F04" w:rsidRPr="00B43B2C" w:rsidRDefault="006C3CBF">
      <w:pPr>
        <w:jc w:val="center"/>
        <w:rPr>
          <w:rFonts w:ascii="Times New Roman" w:hAnsi="Times New Roman" w:cs="Times New Roman"/>
        </w:rPr>
      </w:pPr>
      <w:r w:rsidRPr="00B43B2C">
        <w:rPr>
          <w:rFonts w:ascii="Times New Roman" w:hAnsi="Times New Roman" w:cs="Times New Roman"/>
          <w:i/>
        </w:rPr>
        <w:t>Special Centennial Funding Opportunity</w:t>
      </w:r>
    </w:p>
    <w:p w14:paraId="258300F0" w14:textId="1DEC9FD8" w:rsidR="00A57F04" w:rsidRPr="00B43B2C" w:rsidRDefault="006C3CBF">
      <w:pPr>
        <w:rPr>
          <w:rFonts w:ascii="Times New Roman" w:hAnsi="Times New Roman" w:cs="Times New Roman"/>
        </w:rPr>
      </w:pPr>
      <w:r w:rsidRPr="00B43B2C">
        <w:rPr>
          <w:rFonts w:ascii="Times New Roman" w:hAnsi="Times New Roman" w:cs="Times New Roman"/>
          <w:b/>
        </w:rPr>
        <w:t>Deadline to Apply</w:t>
      </w:r>
      <w:r w:rsidR="008152E7" w:rsidRPr="00B43B2C">
        <w:rPr>
          <w:rFonts w:ascii="Times New Roman" w:hAnsi="Times New Roman" w:cs="Times New Roman"/>
          <w:b/>
        </w:rPr>
        <w:t xml:space="preserve">: </w:t>
      </w:r>
      <w:r w:rsidRPr="00B43B2C">
        <w:rPr>
          <w:rFonts w:ascii="Times New Roman" w:hAnsi="Times New Roman" w:cs="Times New Roman"/>
        </w:rPr>
        <w:t>December 1</w:t>
      </w:r>
      <w:r w:rsidR="008152E7" w:rsidRPr="00B43B2C">
        <w:rPr>
          <w:rFonts w:ascii="Times New Roman" w:hAnsi="Times New Roman" w:cs="Times New Roman"/>
        </w:rPr>
        <w:t xml:space="preserve">, 2026 </w:t>
      </w:r>
    </w:p>
    <w:p w14:paraId="2DC7ABCA" w14:textId="77777777" w:rsidR="00A57F04" w:rsidRPr="00B43B2C" w:rsidRDefault="006C3CBF">
      <w:pPr>
        <w:rPr>
          <w:rFonts w:ascii="Times New Roman" w:hAnsi="Times New Roman" w:cs="Times New Roman"/>
        </w:rPr>
      </w:pPr>
      <w:r w:rsidRPr="00B43B2C">
        <w:rPr>
          <w:rFonts w:ascii="Times New Roman" w:hAnsi="Times New Roman" w:cs="Times New Roman"/>
          <w:b/>
        </w:rPr>
        <w:t>Purpose</w:t>
      </w:r>
    </w:p>
    <w:p w14:paraId="7017297E" w14:textId="0E05D4B1" w:rsidR="008152E7" w:rsidRPr="00B43B2C" w:rsidRDefault="008152E7" w:rsidP="79D45AEE">
      <w:pPr>
        <w:rPr>
          <w:rFonts w:ascii="Times New Roman" w:hAnsi="Times New Roman" w:cs="Times New Roman"/>
        </w:rPr>
      </w:pPr>
      <w:r w:rsidRPr="79D45AEE">
        <w:rPr>
          <w:rFonts w:ascii="Times New Roman" w:hAnsi="Times New Roman" w:cs="Times New Roman"/>
        </w:rPr>
        <w:t xml:space="preserve">The JRM Centennial Research and Creative Engagement Grant is a special Centennial funding opportunity designed to inspire and support faculty, staff, and graduate students in contributing to the College of Education's 100-year celebration. The program encourages research, creative production, storytelling, </w:t>
      </w:r>
      <w:r w:rsidR="20ACE70F" w:rsidRPr="79D45AEE">
        <w:rPr>
          <w:rFonts w:ascii="Times New Roman" w:hAnsi="Times New Roman" w:cs="Times New Roman"/>
        </w:rPr>
        <w:t>knowledge mobilization</w:t>
      </w:r>
      <w:r w:rsidRPr="79D45AEE">
        <w:rPr>
          <w:rFonts w:ascii="Times New Roman" w:hAnsi="Times New Roman" w:cs="Times New Roman"/>
        </w:rPr>
        <w:t>, and community-engaged initiatives that celebrate our history, highlight our impact,</w:t>
      </w:r>
      <w:r w:rsidR="0C3E0E97" w:rsidRPr="79D45AEE">
        <w:rPr>
          <w:rFonts w:ascii="Times New Roman" w:hAnsi="Times New Roman" w:cs="Times New Roman"/>
        </w:rPr>
        <w:t xml:space="preserve"> contribute to our</w:t>
      </w:r>
      <w:r w:rsidR="0C3E0E97" w:rsidRPr="00B41BCD">
        <w:rPr>
          <w:rFonts w:ascii="Times New Roman" w:hAnsi="Times New Roman" w:cs="Times New Roman"/>
        </w:rPr>
        <w:t xml:space="preserve"> ohpahotân | oohpaahotaan </w:t>
      </w:r>
      <w:r w:rsidR="002A49A4" w:rsidRPr="00B41BCD">
        <w:rPr>
          <w:rFonts w:ascii="Times New Roman" w:hAnsi="Times New Roman" w:cs="Times New Roman"/>
        </w:rPr>
        <w:t>commitments,</w:t>
      </w:r>
      <w:r w:rsidR="002A49A4" w:rsidRPr="79D45AEE">
        <w:rPr>
          <w:rFonts w:ascii="Times New Roman" w:hAnsi="Times New Roman" w:cs="Times New Roman"/>
        </w:rPr>
        <w:t xml:space="preserve"> and</w:t>
      </w:r>
      <w:r w:rsidRPr="79D45AEE">
        <w:rPr>
          <w:rFonts w:ascii="Times New Roman" w:hAnsi="Times New Roman" w:cs="Times New Roman"/>
        </w:rPr>
        <w:t xml:space="preserve"> explore the future of education. Through this opportunity, members of the College community are invited to share innovative ideas, showcase their RSAW work, and help create a lasting Centennial legacy that connects our past, present, and future.</w:t>
      </w:r>
    </w:p>
    <w:p w14:paraId="4D8F42B6" w14:textId="77777777" w:rsidR="00A57F04" w:rsidRPr="00B43B2C" w:rsidRDefault="006C3CBF">
      <w:pPr>
        <w:rPr>
          <w:rFonts w:ascii="Times New Roman" w:hAnsi="Times New Roman" w:cs="Times New Roman"/>
        </w:rPr>
      </w:pPr>
      <w:r w:rsidRPr="00B43B2C">
        <w:rPr>
          <w:rFonts w:ascii="Times New Roman" w:hAnsi="Times New Roman" w:cs="Times New Roman"/>
          <w:b/>
        </w:rPr>
        <w:t>Amount of Award</w:t>
      </w:r>
    </w:p>
    <w:p w14:paraId="0BFF13F7" w14:textId="395B276E" w:rsidR="00A57F04" w:rsidRPr="00B43B2C" w:rsidRDefault="006C3CBF">
      <w:pPr>
        <w:rPr>
          <w:rFonts w:ascii="Times New Roman" w:hAnsi="Times New Roman" w:cs="Times New Roman"/>
        </w:rPr>
      </w:pPr>
      <w:r w:rsidRPr="00B43B2C">
        <w:rPr>
          <w:rFonts w:ascii="Times New Roman" w:hAnsi="Times New Roman" w:cs="Times New Roman"/>
        </w:rPr>
        <w:t>Up to $</w:t>
      </w:r>
      <w:r w:rsidR="008152E7" w:rsidRPr="00B43B2C">
        <w:rPr>
          <w:rFonts w:ascii="Times New Roman" w:hAnsi="Times New Roman" w:cs="Times New Roman"/>
        </w:rPr>
        <w:t>5</w:t>
      </w:r>
      <w:r w:rsidRPr="00B43B2C">
        <w:rPr>
          <w:rFonts w:ascii="Times New Roman" w:hAnsi="Times New Roman" w:cs="Times New Roman"/>
        </w:rPr>
        <w:t>,000 per grant.</w:t>
      </w:r>
    </w:p>
    <w:p w14:paraId="53ADA805" w14:textId="77777777" w:rsidR="00A57F04" w:rsidRPr="00B43B2C" w:rsidRDefault="006C3CBF">
      <w:pPr>
        <w:rPr>
          <w:rFonts w:ascii="Times New Roman" w:hAnsi="Times New Roman" w:cs="Times New Roman"/>
        </w:rPr>
      </w:pPr>
      <w:r w:rsidRPr="00B43B2C">
        <w:rPr>
          <w:rFonts w:ascii="Times New Roman" w:hAnsi="Times New Roman" w:cs="Times New Roman"/>
          <w:b/>
        </w:rPr>
        <w:t>Eligibility</w:t>
      </w:r>
    </w:p>
    <w:p w14:paraId="4813B7FC" w14:textId="442636D2" w:rsidR="00A57F04" w:rsidRPr="00B43B2C" w:rsidRDefault="006C3CBF">
      <w:pPr>
        <w:rPr>
          <w:rFonts w:ascii="Times New Roman" w:hAnsi="Times New Roman" w:cs="Times New Roman"/>
        </w:rPr>
      </w:pPr>
      <w:r w:rsidRPr="3B2CD529">
        <w:rPr>
          <w:rFonts w:ascii="Times New Roman" w:hAnsi="Times New Roman" w:cs="Times New Roman"/>
        </w:rPr>
        <w:t>All College of Education faculty</w:t>
      </w:r>
      <w:r w:rsidR="008152E7" w:rsidRPr="3B2CD529">
        <w:rPr>
          <w:rFonts w:ascii="Times New Roman" w:hAnsi="Times New Roman" w:cs="Times New Roman"/>
        </w:rPr>
        <w:t>, staff</w:t>
      </w:r>
      <w:r w:rsidR="0281928B" w:rsidRPr="3B2CD529">
        <w:rPr>
          <w:rFonts w:ascii="Times New Roman" w:hAnsi="Times New Roman" w:cs="Times New Roman"/>
        </w:rPr>
        <w:t>,</w:t>
      </w:r>
      <w:r w:rsidR="008152E7" w:rsidRPr="3B2CD529">
        <w:rPr>
          <w:rFonts w:ascii="Times New Roman" w:hAnsi="Times New Roman" w:cs="Times New Roman"/>
        </w:rPr>
        <w:t xml:space="preserve"> </w:t>
      </w:r>
      <w:r w:rsidR="002A49A4" w:rsidRPr="3B2CD529">
        <w:rPr>
          <w:rFonts w:ascii="Times New Roman" w:hAnsi="Times New Roman" w:cs="Times New Roman"/>
        </w:rPr>
        <w:t>and students</w:t>
      </w:r>
      <w:r w:rsidRPr="3B2CD529">
        <w:rPr>
          <w:rFonts w:ascii="Times New Roman" w:hAnsi="Times New Roman" w:cs="Times New Roman"/>
        </w:rPr>
        <w:t xml:space="preserve"> may apply. Applicants may receive only one JRM R</w:t>
      </w:r>
      <w:r w:rsidR="008152E7" w:rsidRPr="3B2CD529">
        <w:rPr>
          <w:rFonts w:ascii="Times New Roman" w:hAnsi="Times New Roman" w:cs="Times New Roman"/>
        </w:rPr>
        <w:t>SAW</w:t>
      </w:r>
      <w:r w:rsidRPr="3B2CD529">
        <w:rPr>
          <w:rFonts w:ascii="Times New Roman" w:hAnsi="Times New Roman" w:cs="Times New Roman"/>
        </w:rPr>
        <w:t xml:space="preserve"> Grant or </w:t>
      </w:r>
      <w:r w:rsidR="008152E7" w:rsidRPr="3B2CD529">
        <w:rPr>
          <w:rFonts w:ascii="Times New Roman" w:hAnsi="Times New Roman" w:cs="Times New Roman"/>
        </w:rPr>
        <w:t xml:space="preserve">this special </w:t>
      </w:r>
      <w:r w:rsidRPr="3B2CD529">
        <w:rPr>
          <w:rFonts w:ascii="Times New Roman" w:hAnsi="Times New Roman" w:cs="Times New Roman"/>
        </w:rPr>
        <w:t xml:space="preserve">Centennial Grant </w:t>
      </w:r>
      <w:r w:rsidR="008152E7" w:rsidRPr="3B2CD529">
        <w:rPr>
          <w:rFonts w:ascii="Times New Roman" w:hAnsi="Times New Roman" w:cs="Times New Roman"/>
        </w:rPr>
        <w:t>for th</w:t>
      </w:r>
      <w:r w:rsidR="2BEE4831" w:rsidRPr="3B2CD529">
        <w:rPr>
          <w:rFonts w:ascii="Times New Roman" w:hAnsi="Times New Roman" w:cs="Times New Roman"/>
        </w:rPr>
        <w:t>e</w:t>
      </w:r>
      <w:r w:rsidR="008152E7" w:rsidRPr="3B2CD529">
        <w:rPr>
          <w:rFonts w:ascii="Times New Roman" w:hAnsi="Times New Roman" w:cs="Times New Roman"/>
        </w:rPr>
        <w:t xml:space="preserve"> December 1 deadline</w:t>
      </w:r>
      <w:r w:rsidRPr="3B2CD529">
        <w:rPr>
          <w:rFonts w:ascii="Times New Roman" w:hAnsi="Times New Roman" w:cs="Times New Roman"/>
        </w:rPr>
        <w:t>.</w:t>
      </w:r>
      <w:r w:rsidR="008152E7" w:rsidRPr="3B2CD529">
        <w:rPr>
          <w:rFonts w:ascii="Times New Roman" w:hAnsi="Times New Roman" w:cs="Times New Roman"/>
        </w:rPr>
        <w:t xml:space="preserve"> </w:t>
      </w:r>
    </w:p>
    <w:p w14:paraId="138487CA" w14:textId="77777777" w:rsidR="005E1E8B" w:rsidRPr="005E1E8B" w:rsidRDefault="005E1E8B" w:rsidP="005E1E8B">
      <w:pPr>
        <w:rPr>
          <w:rFonts w:ascii="Times New Roman" w:hAnsi="Times New Roman" w:cs="Times New Roman"/>
          <w:b/>
          <w:bCs/>
        </w:rPr>
      </w:pPr>
      <w:r w:rsidRPr="005E1E8B">
        <w:rPr>
          <w:rFonts w:ascii="Times New Roman" w:hAnsi="Times New Roman" w:cs="Times New Roman"/>
          <w:b/>
          <w:bCs/>
        </w:rPr>
        <w:t>Who Can Participate?</w:t>
      </w:r>
    </w:p>
    <w:p w14:paraId="5E5A0249" w14:textId="77777777" w:rsidR="005E1E8B" w:rsidRPr="005E1E8B" w:rsidRDefault="005E1E8B" w:rsidP="005E1E8B">
      <w:pPr>
        <w:rPr>
          <w:rFonts w:ascii="Times New Roman" w:hAnsi="Times New Roman" w:cs="Times New Roman"/>
        </w:rPr>
      </w:pPr>
      <w:r w:rsidRPr="005E1E8B">
        <w:rPr>
          <w:rFonts w:ascii="Times New Roman" w:hAnsi="Times New Roman" w:cs="Times New Roman"/>
        </w:rPr>
        <w:t>The Centennial JRM Special Call is intended to encourage broad participation across the College of Education. Projects may be led by eligible faculty or staff and may involve collaborative teams that include faculty, staff, limited-term faculty or instructors, graduate students, and undergraduate students.</w:t>
      </w:r>
    </w:p>
    <w:p w14:paraId="3E16834F" w14:textId="742490C0" w:rsidR="005E1E8B" w:rsidRPr="005E1E8B" w:rsidRDefault="005E1E8B" w:rsidP="005E1E8B">
      <w:pPr>
        <w:rPr>
          <w:rFonts w:ascii="Times New Roman" w:hAnsi="Times New Roman" w:cs="Times New Roman"/>
        </w:rPr>
      </w:pPr>
      <w:r w:rsidRPr="67BC4C2D">
        <w:rPr>
          <w:rFonts w:ascii="Times New Roman" w:hAnsi="Times New Roman" w:cs="Times New Roman"/>
        </w:rPr>
        <w:t>Applicants are encouraged to consider opportunities for students and colleagues on limited-term appointments to contribute meaningfully to the project, including through research, knowledge mobilization, creative and artistic work, community engagement, and other public-facing activities.</w:t>
      </w:r>
      <w:r w:rsidR="6777B388" w:rsidRPr="67BC4C2D">
        <w:rPr>
          <w:rFonts w:ascii="Times New Roman" w:hAnsi="Times New Roman" w:cs="Times New Roman"/>
        </w:rPr>
        <w:t xml:space="preserve"> We </w:t>
      </w:r>
      <w:r w:rsidR="5ADBD9B0" w:rsidRPr="67BC4C2D">
        <w:rPr>
          <w:rFonts w:ascii="Times New Roman" w:hAnsi="Times New Roman" w:cs="Times New Roman"/>
        </w:rPr>
        <w:t>know that many contribute to the College and want to include their perspectives, innovations, and ideas as part of this special Centennial initiative.</w:t>
      </w:r>
    </w:p>
    <w:p w14:paraId="00B850E9" w14:textId="136702CD" w:rsidR="005E1E8B" w:rsidRPr="005E1E8B" w:rsidRDefault="005E1E8B" w:rsidP="005E1E8B">
      <w:pPr>
        <w:rPr>
          <w:rFonts w:ascii="Times New Roman" w:hAnsi="Times New Roman" w:cs="Times New Roman"/>
        </w:rPr>
      </w:pPr>
      <w:r w:rsidRPr="005E1E8B">
        <w:rPr>
          <w:rFonts w:ascii="Times New Roman" w:hAnsi="Times New Roman" w:cs="Times New Roman"/>
        </w:rPr>
        <w:t xml:space="preserve">Staff may serve as project leads where the proposed project aligns with the purpose of the award and the </w:t>
      </w:r>
      <w:r w:rsidR="00C4057A">
        <w:rPr>
          <w:rFonts w:ascii="Times New Roman" w:hAnsi="Times New Roman" w:cs="Times New Roman"/>
        </w:rPr>
        <w:t xml:space="preserve">people leader </w:t>
      </w:r>
      <w:r w:rsidR="00CA3F0E">
        <w:rPr>
          <w:rFonts w:ascii="Times New Roman" w:hAnsi="Times New Roman" w:cs="Times New Roman"/>
        </w:rPr>
        <w:t>provides a letter of support</w:t>
      </w:r>
      <w:r w:rsidR="00A469BB">
        <w:rPr>
          <w:rFonts w:ascii="Times New Roman" w:hAnsi="Times New Roman" w:cs="Times New Roman"/>
        </w:rPr>
        <w:t>.</w:t>
      </w:r>
    </w:p>
    <w:p w14:paraId="030635A2" w14:textId="77777777" w:rsidR="00B13E2D" w:rsidRPr="00B43B2C" w:rsidRDefault="00B13E2D">
      <w:pPr>
        <w:rPr>
          <w:rFonts w:ascii="Times New Roman" w:hAnsi="Times New Roman" w:cs="Times New Roman"/>
        </w:rPr>
      </w:pPr>
    </w:p>
    <w:p w14:paraId="5179DFA8" w14:textId="77777777" w:rsidR="00A57F04" w:rsidRPr="00B43B2C" w:rsidRDefault="006C3CBF">
      <w:pPr>
        <w:rPr>
          <w:rFonts w:ascii="Times New Roman" w:hAnsi="Times New Roman" w:cs="Times New Roman"/>
        </w:rPr>
      </w:pPr>
      <w:r w:rsidRPr="00B43B2C">
        <w:rPr>
          <w:rFonts w:ascii="Times New Roman" w:hAnsi="Times New Roman" w:cs="Times New Roman"/>
          <w:b/>
        </w:rPr>
        <w:lastRenderedPageBreak/>
        <w:t>Application Requirements</w:t>
      </w:r>
    </w:p>
    <w:p w14:paraId="1C5C8AC3" w14:textId="3E843E11" w:rsidR="007F04D3" w:rsidRDefault="006C3CBF" w:rsidP="007F04D3">
      <w:pPr>
        <w:spacing w:after="0"/>
        <w:rPr>
          <w:rFonts w:ascii="Times New Roman" w:hAnsi="Times New Roman" w:cs="Times New Roman"/>
        </w:rPr>
      </w:pPr>
      <w:r w:rsidRPr="3B2CD529">
        <w:rPr>
          <w:rFonts w:ascii="Times New Roman" w:hAnsi="Times New Roman" w:cs="Times New Roman"/>
        </w:rPr>
        <w:t xml:space="preserve">1. Project </w:t>
      </w:r>
      <w:r w:rsidR="45F93534" w:rsidRPr="3B2CD529">
        <w:rPr>
          <w:rFonts w:ascii="Times New Roman" w:hAnsi="Times New Roman" w:cs="Times New Roman"/>
        </w:rPr>
        <w:t>D</w:t>
      </w:r>
      <w:r w:rsidRPr="3B2CD529">
        <w:rPr>
          <w:rFonts w:ascii="Times New Roman" w:hAnsi="Times New Roman" w:cs="Times New Roman"/>
        </w:rPr>
        <w:t>escription</w:t>
      </w:r>
      <w:r w:rsidR="54D9ABD6" w:rsidRPr="3B2CD529">
        <w:rPr>
          <w:rFonts w:ascii="Times New Roman" w:hAnsi="Times New Roman" w:cs="Times New Roman"/>
        </w:rPr>
        <w:t xml:space="preserve"> and Objectives</w:t>
      </w:r>
      <w:r w:rsidRPr="3B2CD529">
        <w:rPr>
          <w:rFonts w:ascii="Times New Roman" w:hAnsi="Times New Roman" w:cs="Times New Roman"/>
        </w:rPr>
        <w:t xml:space="preserve"> (1000 words max)</w:t>
      </w:r>
      <w:r>
        <w:br/>
      </w:r>
      <w:r w:rsidRPr="3B2CD529">
        <w:rPr>
          <w:rFonts w:ascii="Times New Roman" w:hAnsi="Times New Roman" w:cs="Times New Roman"/>
        </w:rPr>
        <w:t xml:space="preserve">2. </w:t>
      </w:r>
      <w:r w:rsidR="00CB67CF" w:rsidRPr="3B2CD529">
        <w:rPr>
          <w:rFonts w:ascii="Times New Roman" w:hAnsi="Times New Roman" w:cs="Times New Roman"/>
        </w:rPr>
        <w:t>Centennial Connection Statement (250 words max)</w:t>
      </w:r>
    </w:p>
    <w:p w14:paraId="19DCA8B7" w14:textId="724DF7ED" w:rsidR="007F04D3" w:rsidRDefault="006C3CBF" w:rsidP="007F04D3">
      <w:pPr>
        <w:spacing w:after="0"/>
        <w:rPr>
          <w:rFonts w:ascii="Times New Roman" w:hAnsi="Times New Roman" w:cs="Times New Roman"/>
        </w:rPr>
      </w:pPr>
      <w:r w:rsidRPr="3B2CD529">
        <w:rPr>
          <w:rFonts w:ascii="Times New Roman" w:hAnsi="Times New Roman" w:cs="Times New Roman"/>
        </w:rPr>
        <w:t xml:space="preserve">3. </w:t>
      </w:r>
      <w:r w:rsidR="53167DDD" w:rsidRPr="3B2CD529">
        <w:rPr>
          <w:rFonts w:ascii="Times New Roman" w:hAnsi="Times New Roman" w:cs="Times New Roman"/>
        </w:rPr>
        <w:t xml:space="preserve">Knowledge Mobilization and Engagement </w:t>
      </w:r>
      <w:r w:rsidR="00293D61" w:rsidRPr="3B2CD529">
        <w:rPr>
          <w:rFonts w:ascii="Times New Roman" w:hAnsi="Times New Roman" w:cs="Times New Roman"/>
        </w:rPr>
        <w:t>Plan</w:t>
      </w:r>
      <w:r>
        <w:br/>
      </w:r>
      <w:r w:rsidRPr="3B2CD529">
        <w:rPr>
          <w:rFonts w:ascii="Times New Roman" w:hAnsi="Times New Roman" w:cs="Times New Roman"/>
        </w:rPr>
        <w:t xml:space="preserve">4. </w:t>
      </w:r>
      <w:r w:rsidR="00BD7F8A" w:rsidRPr="3B2CD529">
        <w:rPr>
          <w:rFonts w:ascii="Times New Roman" w:hAnsi="Times New Roman" w:cs="Times New Roman"/>
        </w:rPr>
        <w:t>Timeline</w:t>
      </w:r>
      <w:r>
        <w:br/>
      </w:r>
      <w:r w:rsidR="00C554D8" w:rsidRPr="3B2CD529">
        <w:rPr>
          <w:rFonts w:ascii="Times New Roman" w:hAnsi="Times New Roman" w:cs="Times New Roman"/>
        </w:rPr>
        <w:t>5</w:t>
      </w:r>
      <w:r w:rsidRPr="3B2CD529">
        <w:rPr>
          <w:rFonts w:ascii="Times New Roman" w:hAnsi="Times New Roman" w:cs="Times New Roman"/>
        </w:rPr>
        <w:t xml:space="preserve">. </w:t>
      </w:r>
      <w:r w:rsidR="007F04D3" w:rsidRPr="3B2CD529">
        <w:rPr>
          <w:rFonts w:ascii="Times New Roman" w:hAnsi="Times New Roman" w:cs="Times New Roman"/>
        </w:rPr>
        <w:t>Significance and Contribution</w:t>
      </w:r>
      <w:r>
        <w:br/>
      </w:r>
      <w:r w:rsidR="00C554D8" w:rsidRPr="3B2CD529">
        <w:rPr>
          <w:rFonts w:ascii="Times New Roman" w:hAnsi="Times New Roman" w:cs="Times New Roman"/>
        </w:rPr>
        <w:t>6</w:t>
      </w:r>
      <w:r w:rsidRPr="3B2CD529">
        <w:rPr>
          <w:rFonts w:ascii="Times New Roman" w:hAnsi="Times New Roman" w:cs="Times New Roman"/>
        </w:rPr>
        <w:t xml:space="preserve">. </w:t>
      </w:r>
      <w:r w:rsidR="007F04D3" w:rsidRPr="3B2CD529">
        <w:rPr>
          <w:rFonts w:ascii="Times New Roman" w:hAnsi="Times New Roman" w:cs="Times New Roman"/>
        </w:rPr>
        <w:t>Budget and Budget Justification</w:t>
      </w:r>
    </w:p>
    <w:p w14:paraId="3278A9D9" w14:textId="76BA0044" w:rsidR="00A469BB" w:rsidRPr="007F04D3" w:rsidRDefault="00A469BB" w:rsidP="007F04D3">
      <w:pPr>
        <w:spacing w:after="0"/>
        <w:rPr>
          <w:rFonts w:ascii="Times New Roman" w:hAnsi="Times New Roman" w:cs="Times New Roman"/>
        </w:rPr>
      </w:pPr>
      <w:r>
        <w:rPr>
          <w:rFonts w:ascii="Times New Roman" w:hAnsi="Times New Roman" w:cs="Times New Roman"/>
        </w:rPr>
        <w:t>7. Letter of support</w:t>
      </w:r>
      <w:r w:rsidR="00AA2EE0">
        <w:rPr>
          <w:rFonts w:ascii="Times New Roman" w:hAnsi="Times New Roman" w:cs="Times New Roman"/>
        </w:rPr>
        <w:t xml:space="preserve"> (if applicable) </w:t>
      </w:r>
    </w:p>
    <w:p w14:paraId="4B85FFAE" w14:textId="414144BB" w:rsidR="00A57F04" w:rsidRPr="00B43B2C" w:rsidRDefault="00A57F04">
      <w:pPr>
        <w:rPr>
          <w:rFonts w:ascii="Times New Roman" w:hAnsi="Times New Roman" w:cs="Times New Roman"/>
        </w:rPr>
      </w:pPr>
    </w:p>
    <w:p w14:paraId="6EAE9345" w14:textId="77777777" w:rsidR="00A57F04" w:rsidRPr="00B43B2C" w:rsidRDefault="006C3CBF">
      <w:pPr>
        <w:rPr>
          <w:rFonts w:ascii="Times New Roman" w:hAnsi="Times New Roman" w:cs="Times New Roman"/>
        </w:rPr>
      </w:pPr>
      <w:r w:rsidRPr="00B43B2C">
        <w:rPr>
          <w:rFonts w:ascii="Times New Roman" w:hAnsi="Times New Roman" w:cs="Times New Roman"/>
          <w:b/>
        </w:rPr>
        <w:t>Conditions of Award</w:t>
      </w:r>
    </w:p>
    <w:p w14:paraId="3A54AED6" w14:textId="2E7EC3B2" w:rsidR="00A57F04" w:rsidRPr="00B43B2C" w:rsidRDefault="006C3CBF">
      <w:pPr>
        <w:rPr>
          <w:rFonts w:ascii="Times New Roman" w:hAnsi="Times New Roman" w:cs="Times New Roman"/>
        </w:rPr>
      </w:pPr>
      <w:r w:rsidRPr="67BC4C2D">
        <w:rPr>
          <w:rFonts w:ascii="Times New Roman" w:hAnsi="Times New Roman" w:cs="Times New Roman"/>
        </w:rPr>
        <w:t xml:space="preserve">Recipients must submit a final report </w:t>
      </w:r>
      <w:r w:rsidR="3D85B772" w:rsidRPr="67BC4C2D">
        <w:rPr>
          <w:rFonts w:ascii="Times New Roman" w:hAnsi="Times New Roman" w:cs="Times New Roman"/>
        </w:rPr>
        <w:t xml:space="preserve">describing </w:t>
      </w:r>
      <w:r w:rsidR="002B5C43" w:rsidRPr="67BC4C2D">
        <w:rPr>
          <w:rFonts w:ascii="Times New Roman" w:hAnsi="Times New Roman" w:cs="Times New Roman"/>
        </w:rPr>
        <w:t xml:space="preserve">how </w:t>
      </w:r>
      <w:r w:rsidR="00415BA6" w:rsidRPr="67BC4C2D">
        <w:rPr>
          <w:rFonts w:ascii="Times New Roman" w:hAnsi="Times New Roman" w:cs="Times New Roman"/>
        </w:rPr>
        <w:t>the activities</w:t>
      </w:r>
      <w:r w:rsidR="002B5C43" w:rsidRPr="67BC4C2D">
        <w:rPr>
          <w:rFonts w:ascii="Times New Roman" w:hAnsi="Times New Roman" w:cs="Times New Roman"/>
        </w:rPr>
        <w:t xml:space="preserve"> </w:t>
      </w:r>
      <w:r w:rsidR="0A57FA10" w:rsidRPr="67BC4C2D">
        <w:rPr>
          <w:rFonts w:ascii="Times New Roman" w:hAnsi="Times New Roman" w:cs="Times New Roman"/>
        </w:rPr>
        <w:t xml:space="preserve">were </w:t>
      </w:r>
      <w:r w:rsidR="6E646938" w:rsidRPr="67BC4C2D">
        <w:rPr>
          <w:rFonts w:ascii="Times New Roman" w:hAnsi="Times New Roman" w:cs="Times New Roman"/>
        </w:rPr>
        <w:t>completed, out</w:t>
      </w:r>
      <w:r w:rsidR="6354FF69" w:rsidRPr="67BC4C2D">
        <w:rPr>
          <w:rFonts w:ascii="Times New Roman" w:hAnsi="Times New Roman" w:cs="Times New Roman"/>
        </w:rPr>
        <w:t>co</w:t>
      </w:r>
      <w:r w:rsidR="6E646938" w:rsidRPr="67BC4C2D">
        <w:rPr>
          <w:rFonts w:ascii="Times New Roman" w:hAnsi="Times New Roman" w:cs="Times New Roman"/>
        </w:rPr>
        <w:t>mes achieved, and</w:t>
      </w:r>
      <w:r w:rsidR="002B5C43" w:rsidRPr="67BC4C2D">
        <w:rPr>
          <w:rFonts w:ascii="Times New Roman" w:hAnsi="Times New Roman" w:cs="Times New Roman"/>
        </w:rPr>
        <w:t xml:space="preserve"> </w:t>
      </w:r>
      <w:r w:rsidRPr="67BC4C2D">
        <w:rPr>
          <w:rFonts w:ascii="Times New Roman" w:hAnsi="Times New Roman" w:cs="Times New Roman"/>
        </w:rPr>
        <w:t xml:space="preserve">reflection </w:t>
      </w:r>
      <w:r w:rsidR="7CE89576" w:rsidRPr="67BC4C2D">
        <w:rPr>
          <w:rFonts w:ascii="Times New Roman" w:hAnsi="Times New Roman" w:cs="Times New Roman"/>
        </w:rPr>
        <w:t>on the project’s contribution to</w:t>
      </w:r>
      <w:r w:rsidR="31D75138" w:rsidRPr="67BC4C2D">
        <w:rPr>
          <w:rFonts w:ascii="Times New Roman" w:hAnsi="Times New Roman" w:cs="Times New Roman"/>
        </w:rPr>
        <w:t xml:space="preserve"> the</w:t>
      </w:r>
      <w:r w:rsidRPr="67BC4C2D">
        <w:rPr>
          <w:rFonts w:ascii="Times New Roman" w:hAnsi="Times New Roman" w:cs="Times New Roman"/>
        </w:rPr>
        <w:t xml:space="preserve"> Centennial </w:t>
      </w:r>
      <w:r w:rsidR="0094433B" w:rsidRPr="67BC4C2D">
        <w:rPr>
          <w:rFonts w:ascii="Times New Roman" w:hAnsi="Times New Roman" w:cs="Times New Roman"/>
        </w:rPr>
        <w:t>l</w:t>
      </w:r>
      <w:r w:rsidRPr="67BC4C2D">
        <w:rPr>
          <w:rFonts w:ascii="Times New Roman" w:hAnsi="Times New Roman" w:cs="Times New Roman"/>
        </w:rPr>
        <w:t>egacy</w:t>
      </w:r>
      <w:r w:rsidR="0094433B" w:rsidRPr="67BC4C2D">
        <w:rPr>
          <w:rFonts w:ascii="Times New Roman" w:hAnsi="Times New Roman" w:cs="Times New Roman"/>
        </w:rPr>
        <w:t>.</w:t>
      </w:r>
    </w:p>
    <w:p w14:paraId="4741372A" w14:textId="19BF2341" w:rsidR="00535A7D" w:rsidRPr="00B43B2C" w:rsidRDefault="00AD6603" w:rsidP="00535A7D">
      <w:pPr>
        <w:rPr>
          <w:rFonts w:ascii="Times New Roman" w:hAnsi="Times New Roman" w:cs="Times New Roman"/>
          <w:b/>
          <w:bCs/>
        </w:rPr>
      </w:pPr>
      <w:r w:rsidRPr="00B43B2C">
        <w:rPr>
          <w:rFonts w:ascii="Times New Roman" w:hAnsi="Times New Roman" w:cs="Times New Roman"/>
          <w:b/>
          <w:bCs/>
        </w:rPr>
        <w:t xml:space="preserve">Example </w:t>
      </w:r>
      <w:r w:rsidR="00535A7D" w:rsidRPr="00B43B2C">
        <w:rPr>
          <w:rFonts w:ascii="Times New Roman" w:hAnsi="Times New Roman" w:cs="Times New Roman"/>
          <w:b/>
          <w:bCs/>
        </w:rPr>
        <w:t>Centennial Themes</w:t>
      </w:r>
    </w:p>
    <w:p w14:paraId="2BEE1EE6" w14:textId="365B0CF3" w:rsidR="00535A7D" w:rsidRPr="00B43B2C" w:rsidRDefault="00535A7D" w:rsidP="00535A7D">
      <w:pPr>
        <w:rPr>
          <w:rFonts w:ascii="Times New Roman" w:hAnsi="Times New Roman" w:cs="Times New Roman"/>
        </w:rPr>
      </w:pPr>
      <w:r w:rsidRPr="3B2CD529">
        <w:rPr>
          <w:rFonts w:ascii="Times New Roman" w:hAnsi="Times New Roman" w:cs="Times New Roman"/>
        </w:rPr>
        <w:t xml:space="preserve">Applicants are encouraged to </w:t>
      </w:r>
      <w:r w:rsidR="6967579A" w:rsidRPr="3B2CD529">
        <w:rPr>
          <w:rFonts w:ascii="Times New Roman" w:hAnsi="Times New Roman" w:cs="Times New Roman"/>
        </w:rPr>
        <w:t>explore</w:t>
      </w:r>
      <w:r w:rsidRPr="3B2CD529">
        <w:rPr>
          <w:rFonts w:ascii="Times New Roman" w:hAnsi="Times New Roman" w:cs="Times New Roman"/>
        </w:rPr>
        <w:t xml:space="preserve"> one or more of the following themes through research, scholarly inquiry, creative </w:t>
      </w:r>
      <w:r w:rsidR="29D17B88" w:rsidRPr="3B2CD529">
        <w:rPr>
          <w:rFonts w:ascii="Times New Roman" w:hAnsi="Times New Roman" w:cs="Times New Roman"/>
        </w:rPr>
        <w:t>work</w:t>
      </w:r>
      <w:r w:rsidRPr="3B2CD529">
        <w:rPr>
          <w:rFonts w:ascii="Times New Roman" w:hAnsi="Times New Roman" w:cs="Times New Roman"/>
        </w:rPr>
        <w:t>, community-engaged research, or knowledge mobilization activities:</w:t>
      </w:r>
    </w:p>
    <w:p w14:paraId="692432D2" w14:textId="77777777" w:rsidR="00535A7D" w:rsidRPr="00B43B2C" w:rsidRDefault="00535A7D" w:rsidP="00535A7D">
      <w:pPr>
        <w:numPr>
          <w:ilvl w:val="0"/>
          <w:numId w:val="10"/>
        </w:numPr>
        <w:rPr>
          <w:rFonts w:ascii="Times New Roman" w:hAnsi="Times New Roman" w:cs="Times New Roman"/>
        </w:rPr>
      </w:pPr>
      <w:r w:rsidRPr="00B43B2C">
        <w:rPr>
          <w:rFonts w:ascii="Times New Roman" w:hAnsi="Times New Roman" w:cs="Times New Roman"/>
        </w:rPr>
        <w:t>Educational history and legacy</w:t>
      </w:r>
    </w:p>
    <w:p w14:paraId="2CBE9741" w14:textId="77777777" w:rsidR="00535A7D" w:rsidRPr="00B43B2C" w:rsidRDefault="00535A7D" w:rsidP="00535A7D">
      <w:pPr>
        <w:numPr>
          <w:ilvl w:val="0"/>
          <w:numId w:val="10"/>
        </w:numPr>
        <w:rPr>
          <w:rFonts w:ascii="Times New Roman" w:hAnsi="Times New Roman" w:cs="Times New Roman"/>
        </w:rPr>
      </w:pPr>
      <w:r w:rsidRPr="00B43B2C">
        <w:rPr>
          <w:rFonts w:ascii="Times New Roman" w:hAnsi="Times New Roman" w:cs="Times New Roman"/>
        </w:rPr>
        <w:t>Community impact and partnerships</w:t>
      </w:r>
    </w:p>
    <w:p w14:paraId="26BD60D9" w14:textId="77777777" w:rsidR="00535A7D" w:rsidRPr="00B43B2C" w:rsidRDefault="00535A7D" w:rsidP="00535A7D">
      <w:pPr>
        <w:numPr>
          <w:ilvl w:val="0"/>
          <w:numId w:val="10"/>
        </w:numPr>
        <w:rPr>
          <w:rFonts w:ascii="Times New Roman" w:hAnsi="Times New Roman" w:cs="Times New Roman"/>
        </w:rPr>
      </w:pPr>
      <w:r w:rsidRPr="00B43B2C">
        <w:rPr>
          <w:rFonts w:ascii="Times New Roman" w:hAnsi="Times New Roman" w:cs="Times New Roman"/>
        </w:rPr>
        <w:t>Indigenous knowledges, educational experiences, histories, and futures</w:t>
      </w:r>
    </w:p>
    <w:p w14:paraId="4A391C34" w14:textId="77777777" w:rsidR="00535A7D" w:rsidRPr="00B43B2C" w:rsidRDefault="00535A7D" w:rsidP="00535A7D">
      <w:pPr>
        <w:numPr>
          <w:ilvl w:val="0"/>
          <w:numId w:val="10"/>
        </w:numPr>
        <w:rPr>
          <w:rFonts w:ascii="Times New Roman" w:hAnsi="Times New Roman" w:cs="Times New Roman"/>
        </w:rPr>
      </w:pPr>
      <w:r w:rsidRPr="00B43B2C">
        <w:rPr>
          <w:rFonts w:ascii="Times New Roman" w:hAnsi="Times New Roman" w:cs="Times New Roman"/>
        </w:rPr>
        <w:t>Artificial intelligence and education</w:t>
      </w:r>
    </w:p>
    <w:p w14:paraId="0BFBD9A6" w14:textId="5E0C9F24" w:rsidR="00535A7D" w:rsidRPr="00B43B2C" w:rsidRDefault="00535A7D" w:rsidP="00535A7D">
      <w:pPr>
        <w:numPr>
          <w:ilvl w:val="0"/>
          <w:numId w:val="10"/>
        </w:numPr>
        <w:rPr>
          <w:rFonts w:ascii="Times New Roman" w:hAnsi="Times New Roman" w:cs="Times New Roman"/>
        </w:rPr>
      </w:pPr>
      <w:r w:rsidRPr="79D45AEE">
        <w:rPr>
          <w:rFonts w:ascii="Times New Roman" w:hAnsi="Times New Roman" w:cs="Times New Roman"/>
        </w:rPr>
        <w:t>C</w:t>
      </w:r>
      <w:r w:rsidR="4A226767" w:rsidRPr="79D45AEE">
        <w:rPr>
          <w:rFonts w:ascii="Times New Roman" w:hAnsi="Times New Roman" w:cs="Times New Roman"/>
        </w:rPr>
        <w:t>lim</w:t>
      </w:r>
      <w:r w:rsidRPr="79D45AEE">
        <w:rPr>
          <w:rFonts w:ascii="Times New Roman" w:hAnsi="Times New Roman" w:cs="Times New Roman"/>
        </w:rPr>
        <w:t>ate education</w:t>
      </w:r>
    </w:p>
    <w:p w14:paraId="57D97837" w14:textId="25421241" w:rsidR="00535A7D" w:rsidRPr="00B43B2C" w:rsidRDefault="004EEE6E" w:rsidP="79D45AEE">
      <w:pPr>
        <w:numPr>
          <w:ilvl w:val="0"/>
          <w:numId w:val="10"/>
        </w:numPr>
        <w:rPr>
          <w:rFonts w:ascii="Times New Roman" w:hAnsi="Times New Roman" w:cs="Times New Roman"/>
        </w:rPr>
      </w:pPr>
      <w:r w:rsidRPr="79D45AEE">
        <w:rPr>
          <w:rFonts w:ascii="Times New Roman" w:hAnsi="Times New Roman" w:cs="Times New Roman"/>
        </w:rPr>
        <w:t>Anti-racist, anti-oppressive education, e</w:t>
      </w:r>
      <w:r w:rsidR="00535A7D" w:rsidRPr="79D45AEE">
        <w:rPr>
          <w:rFonts w:ascii="Times New Roman" w:hAnsi="Times New Roman" w:cs="Times New Roman"/>
        </w:rPr>
        <w:t>quity, diversity, inclusion, and belonging</w:t>
      </w:r>
    </w:p>
    <w:p w14:paraId="4CE5B7B0" w14:textId="3C812C27" w:rsidR="00535A7D" w:rsidRPr="00B43B2C" w:rsidRDefault="00535A7D" w:rsidP="00535A7D">
      <w:pPr>
        <w:numPr>
          <w:ilvl w:val="0"/>
          <w:numId w:val="10"/>
        </w:numPr>
        <w:rPr>
          <w:rFonts w:ascii="Times New Roman" w:hAnsi="Times New Roman" w:cs="Times New Roman"/>
        </w:rPr>
      </w:pPr>
      <w:r w:rsidRPr="79D45AEE">
        <w:rPr>
          <w:rFonts w:ascii="Times New Roman" w:hAnsi="Times New Roman" w:cs="Times New Roman"/>
        </w:rPr>
        <w:t xml:space="preserve">Global </w:t>
      </w:r>
      <w:r w:rsidR="6670A454" w:rsidRPr="79D45AEE">
        <w:rPr>
          <w:rFonts w:ascii="Times New Roman" w:hAnsi="Times New Roman" w:cs="Times New Roman"/>
        </w:rPr>
        <w:t xml:space="preserve">and international </w:t>
      </w:r>
      <w:r w:rsidRPr="79D45AEE">
        <w:rPr>
          <w:rFonts w:ascii="Times New Roman" w:hAnsi="Times New Roman" w:cs="Times New Roman"/>
        </w:rPr>
        <w:t>partnerships</w:t>
      </w:r>
    </w:p>
    <w:p w14:paraId="23C4AF62" w14:textId="77777777" w:rsidR="00535A7D" w:rsidRPr="00B43B2C" w:rsidRDefault="00535A7D" w:rsidP="00535A7D">
      <w:pPr>
        <w:numPr>
          <w:ilvl w:val="0"/>
          <w:numId w:val="10"/>
        </w:numPr>
        <w:rPr>
          <w:rFonts w:ascii="Times New Roman" w:hAnsi="Times New Roman" w:cs="Times New Roman"/>
        </w:rPr>
      </w:pPr>
      <w:r w:rsidRPr="79D45AEE">
        <w:rPr>
          <w:rFonts w:ascii="Times New Roman" w:hAnsi="Times New Roman" w:cs="Times New Roman"/>
        </w:rPr>
        <w:t>Mental health and well-being</w:t>
      </w:r>
    </w:p>
    <w:p w14:paraId="6A98EF60" w14:textId="31D0F57F" w:rsidR="605A7548" w:rsidRDefault="605A7548" w:rsidP="79D45AEE">
      <w:pPr>
        <w:numPr>
          <w:ilvl w:val="0"/>
          <w:numId w:val="10"/>
        </w:numPr>
        <w:rPr>
          <w:rFonts w:ascii="Times New Roman" w:hAnsi="Times New Roman" w:cs="Times New Roman"/>
        </w:rPr>
      </w:pPr>
      <w:r w:rsidRPr="79D45AEE">
        <w:rPr>
          <w:rFonts w:ascii="Times New Roman" w:hAnsi="Times New Roman" w:cs="Times New Roman"/>
        </w:rPr>
        <w:t>Special education and inclusive education</w:t>
      </w:r>
    </w:p>
    <w:p w14:paraId="10BB4558" w14:textId="62B1D4CA" w:rsidR="12764198" w:rsidRDefault="12764198" w:rsidP="79D45AEE">
      <w:pPr>
        <w:numPr>
          <w:ilvl w:val="0"/>
          <w:numId w:val="10"/>
        </w:numPr>
        <w:rPr>
          <w:rFonts w:ascii="Times New Roman" w:hAnsi="Times New Roman" w:cs="Times New Roman"/>
        </w:rPr>
      </w:pPr>
      <w:r w:rsidRPr="79D45AEE">
        <w:rPr>
          <w:rFonts w:ascii="Times New Roman" w:hAnsi="Times New Roman" w:cs="Times New Roman"/>
        </w:rPr>
        <w:t>Curriculum studies and histories of teaching in K-12 and beyond</w:t>
      </w:r>
    </w:p>
    <w:p w14:paraId="2425645A" w14:textId="77777777" w:rsidR="00967EFB" w:rsidRDefault="00535A7D" w:rsidP="00535A7D">
      <w:pPr>
        <w:numPr>
          <w:ilvl w:val="0"/>
          <w:numId w:val="10"/>
        </w:numPr>
        <w:rPr>
          <w:rFonts w:ascii="Times New Roman" w:hAnsi="Times New Roman" w:cs="Times New Roman"/>
        </w:rPr>
      </w:pPr>
      <w:r w:rsidRPr="00967EFB">
        <w:rPr>
          <w:rFonts w:ascii="Times New Roman" w:hAnsi="Times New Roman" w:cs="Times New Roman"/>
        </w:rPr>
        <w:t>Future models of teacher education</w:t>
      </w:r>
      <w:r w:rsidR="00967EFB" w:rsidRPr="00967EFB">
        <w:rPr>
          <w:rFonts w:ascii="Times New Roman" w:hAnsi="Times New Roman" w:cs="Times New Roman"/>
        </w:rPr>
        <w:t xml:space="preserve"> </w:t>
      </w:r>
    </w:p>
    <w:p w14:paraId="2B92FCCA" w14:textId="6D2E4BF8" w:rsidR="00B739E0" w:rsidRPr="00967EFB" w:rsidRDefault="00535A7D" w:rsidP="00535A7D">
      <w:pPr>
        <w:numPr>
          <w:ilvl w:val="0"/>
          <w:numId w:val="10"/>
        </w:numPr>
        <w:rPr>
          <w:rFonts w:ascii="Times New Roman" w:hAnsi="Times New Roman" w:cs="Times New Roman"/>
        </w:rPr>
      </w:pPr>
      <w:r w:rsidRPr="00967EFB">
        <w:rPr>
          <w:rFonts w:ascii="Times New Roman" w:hAnsi="Times New Roman" w:cs="Times New Roman"/>
        </w:rPr>
        <w:t xml:space="preserve">Community </w:t>
      </w:r>
      <w:r w:rsidR="00B739E0" w:rsidRPr="00967EFB">
        <w:rPr>
          <w:rFonts w:ascii="Times New Roman" w:hAnsi="Times New Roman" w:cs="Times New Roman"/>
        </w:rPr>
        <w:t>memory and</w:t>
      </w:r>
      <w:r w:rsidR="008605C3" w:rsidRPr="00967EFB">
        <w:rPr>
          <w:rFonts w:ascii="Times New Roman" w:hAnsi="Times New Roman" w:cs="Times New Roman"/>
        </w:rPr>
        <w:t xml:space="preserve"> </w:t>
      </w:r>
      <w:r w:rsidRPr="00967EFB">
        <w:rPr>
          <w:rFonts w:ascii="Times New Roman" w:hAnsi="Times New Roman" w:cs="Times New Roman"/>
        </w:rPr>
        <w:t>storytelling</w:t>
      </w:r>
    </w:p>
    <w:p w14:paraId="1CCEACE4" w14:textId="54978ABD" w:rsidR="00535A7D" w:rsidRPr="00B43B2C" w:rsidRDefault="00B739E0" w:rsidP="00535A7D">
      <w:pPr>
        <w:numPr>
          <w:ilvl w:val="0"/>
          <w:numId w:val="10"/>
        </w:numPr>
        <w:rPr>
          <w:rFonts w:ascii="Times New Roman" w:hAnsi="Times New Roman" w:cs="Times New Roman"/>
        </w:rPr>
      </w:pPr>
      <w:r>
        <w:rPr>
          <w:rFonts w:ascii="Times New Roman" w:hAnsi="Times New Roman" w:cs="Times New Roman"/>
        </w:rPr>
        <w:t>E</w:t>
      </w:r>
      <w:r w:rsidR="00535A7D" w:rsidRPr="00B43B2C">
        <w:rPr>
          <w:rFonts w:ascii="Times New Roman" w:hAnsi="Times New Roman" w:cs="Times New Roman"/>
        </w:rPr>
        <w:t>ducational leadership</w:t>
      </w:r>
    </w:p>
    <w:p w14:paraId="3FCB6398" w14:textId="5A1879AB" w:rsidR="00535A7D" w:rsidRDefault="00535A7D" w:rsidP="00535A7D">
      <w:pPr>
        <w:rPr>
          <w:rFonts w:ascii="Times New Roman" w:hAnsi="Times New Roman" w:cs="Times New Roman"/>
        </w:rPr>
      </w:pPr>
    </w:p>
    <w:p w14:paraId="4AF249B3" w14:textId="77777777" w:rsidR="00904286" w:rsidRPr="00B43B2C" w:rsidRDefault="00904286" w:rsidP="00535A7D">
      <w:pPr>
        <w:rPr>
          <w:rFonts w:ascii="Times New Roman" w:hAnsi="Times New Roman" w:cs="Times New Roman"/>
        </w:rPr>
      </w:pPr>
    </w:p>
    <w:p w14:paraId="78B8A3F8" w14:textId="76B1A537" w:rsidR="00535A7D" w:rsidRPr="00904286" w:rsidRDefault="00535A7D" w:rsidP="00F604E1">
      <w:pPr>
        <w:rPr>
          <w:rFonts w:ascii="Times New Roman" w:hAnsi="Times New Roman" w:cs="Times New Roman"/>
        </w:rPr>
      </w:pPr>
      <w:r w:rsidRPr="00904286">
        <w:rPr>
          <w:rFonts w:ascii="Times New Roman" w:hAnsi="Times New Roman" w:cs="Times New Roman"/>
        </w:rPr>
        <w:t>Eligible Outputs</w:t>
      </w:r>
      <w:r w:rsidR="00F604E1">
        <w:rPr>
          <w:rFonts w:ascii="Times New Roman" w:hAnsi="Times New Roman" w:cs="Times New Roman"/>
        </w:rPr>
        <w:t xml:space="preserve">: </w:t>
      </w:r>
    </w:p>
    <w:p w14:paraId="53F17436" w14:textId="05186133" w:rsidR="00535A7D" w:rsidRPr="00904286" w:rsidRDefault="00535A7D" w:rsidP="00F604E1">
      <w:pPr>
        <w:rPr>
          <w:rFonts w:ascii="Times New Roman" w:hAnsi="Times New Roman" w:cs="Times New Roman"/>
        </w:rPr>
      </w:pPr>
      <w:r w:rsidRPr="79D45AEE">
        <w:rPr>
          <w:rFonts w:ascii="Times New Roman" w:hAnsi="Times New Roman" w:cs="Times New Roman"/>
        </w:rPr>
        <w:t xml:space="preserve">The Centennial </w:t>
      </w:r>
      <w:r w:rsidR="00C46CAC" w:rsidRPr="79D45AEE">
        <w:rPr>
          <w:rFonts w:ascii="Times New Roman" w:hAnsi="Times New Roman" w:cs="Times New Roman"/>
        </w:rPr>
        <w:t xml:space="preserve">Research and Creative Engagement Grant </w:t>
      </w:r>
      <w:r w:rsidRPr="79D45AEE">
        <w:rPr>
          <w:rFonts w:ascii="Times New Roman" w:hAnsi="Times New Roman" w:cs="Times New Roman"/>
        </w:rPr>
        <w:t xml:space="preserve">supports both traditional and non-traditional research outputs. </w:t>
      </w:r>
      <w:r w:rsidR="1C1AD1EC" w:rsidRPr="00904286">
        <w:rPr>
          <w:rFonts w:ascii="Times New Roman" w:hAnsi="Times New Roman" w:cs="Times New Roman"/>
        </w:rPr>
        <w:t xml:space="preserve"> Projects should demonstrate a clear research, scholarly, educational, cultural, or historical contribution and include an appropriate plan for knowledge mobilization</w:t>
      </w:r>
      <w:r w:rsidR="14CCAA6E" w:rsidRPr="00904286">
        <w:rPr>
          <w:rFonts w:ascii="Times New Roman" w:hAnsi="Times New Roman" w:cs="Times New Roman"/>
        </w:rPr>
        <w:t>, public engagement, or</w:t>
      </w:r>
      <w:r w:rsidR="1C1AD1EC" w:rsidRPr="00904286">
        <w:rPr>
          <w:rFonts w:ascii="Times New Roman" w:hAnsi="Times New Roman" w:cs="Times New Roman"/>
        </w:rPr>
        <w:t xml:space="preserve"> community </w:t>
      </w:r>
      <w:r w:rsidR="0F8E5E35" w:rsidRPr="00904286">
        <w:rPr>
          <w:rFonts w:ascii="Times New Roman" w:hAnsi="Times New Roman" w:cs="Times New Roman"/>
        </w:rPr>
        <w:t>learning.</w:t>
      </w:r>
      <w:commentRangeStart w:id="0"/>
      <w:r w:rsidR="6DFA9098" w:rsidRPr="00904286">
        <w:rPr>
          <w:rFonts w:ascii="Times New Roman" w:hAnsi="Times New Roman" w:cs="Times New Roman"/>
        </w:rPr>
        <w:t xml:space="preserve"> Projects should propose at least one event, exhibition, media, web, or artistic output to take place during the 2027 calendar year or soon after it (in 2028) to connect with the </w:t>
      </w:r>
      <w:hyperlink r:id="rId8" w:history="1">
        <w:r w:rsidR="6DFA9098" w:rsidRPr="00904286">
          <w:rPr>
            <w:rFonts w:ascii="Times New Roman" w:hAnsi="Times New Roman" w:cs="Times New Roman"/>
          </w:rPr>
          <w:t xml:space="preserve">College of Education’s 100th </w:t>
        </w:r>
        <w:r w:rsidR="79F9635D" w:rsidRPr="00904286">
          <w:rPr>
            <w:rFonts w:ascii="Times New Roman" w:hAnsi="Times New Roman" w:cs="Times New Roman"/>
          </w:rPr>
          <w:t>anniversary</w:t>
        </w:r>
        <w:r w:rsidR="6DFA9098" w:rsidRPr="00904286">
          <w:rPr>
            <w:rFonts w:ascii="Times New Roman" w:hAnsi="Times New Roman" w:cs="Times New Roman"/>
          </w:rPr>
          <w:t xml:space="preserve"> celebration</w:t>
        </w:r>
      </w:hyperlink>
      <w:r w:rsidR="6DFA9098" w:rsidRPr="00904286">
        <w:rPr>
          <w:rFonts w:ascii="Times New Roman" w:hAnsi="Times New Roman" w:cs="Times New Roman"/>
        </w:rPr>
        <w:t>s</w:t>
      </w:r>
      <w:commentRangeEnd w:id="0"/>
      <w:r w:rsidRPr="00904286">
        <w:rPr>
          <w:rStyle w:val="CommentReference"/>
          <w:rFonts w:ascii="Times New Roman" w:hAnsi="Times New Roman" w:cs="Times New Roman"/>
          <w:sz w:val="22"/>
          <w:szCs w:val="22"/>
        </w:rPr>
        <w:commentReference w:id="0"/>
      </w:r>
    </w:p>
    <w:p w14:paraId="22F3C858" w14:textId="77777777" w:rsidR="00535A7D" w:rsidRPr="00B43B2C" w:rsidRDefault="00535A7D" w:rsidP="00535A7D">
      <w:pPr>
        <w:rPr>
          <w:rFonts w:ascii="Times New Roman" w:hAnsi="Times New Roman" w:cs="Times New Roman"/>
        </w:rPr>
      </w:pPr>
      <w:r w:rsidRPr="00B43B2C">
        <w:rPr>
          <w:rFonts w:ascii="Times New Roman" w:hAnsi="Times New Roman" w:cs="Times New Roman"/>
        </w:rPr>
        <w:t>Examples include:</w:t>
      </w:r>
    </w:p>
    <w:p w14:paraId="7D599C00"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Research reports and publications</w:t>
      </w:r>
    </w:p>
    <w:p w14:paraId="71C2A981"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Public lectures and research seminars</w:t>
      </w:r>
    </w:p>
    <w:p w14:paraId="53ED9D4B"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Podcasts and digital stories</w:t>
      </w:r>
    </w:p>
    <w:p w14:paraId="5DB82195"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Films and documentaries</w:t>
      </w:r>
    </w:p>
    <w:p w14:paraId="7BED3B13"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Teaching and learning resources</w:t>
      </w:r>
    </w:p>
    <w:p w14:paraId="570041F6"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Workshops and community-engaged events</w:t>
      </w:r>
    </w:p>
    <w:p w14:paraId="3FEF5029"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Exhibits and public installations</w:t>
      </w:r>
    </w:p>
    <w:p w14:paraId="5AE30DE8"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Oral histories and storytelling initiatives</w:t>
      </w:r>
    </w:p>
    <w:p w14:paraId="53997564" w14:textId="77777777" w:rsidR="00535A7D" w:rsidRPr="00B43B2C" w:rsidRDefault="00535A7D" w:rsidP="00535A7D">
      <w:pPr>
        <w:numPr>
          <w:ilvl w:val="0"/>
          <w:numId w:val="11"/>
        </w:numPr>
        <w:rPr>
          <w:rFonts w:ascii="Times New Roman" w:hAnsi="Times New Roman" w:cs="Times New Roman"/>
        </w:rPr>
      </w:pPr>
      <w:r w:rsidRPr="00B43B2C">
        <w:rPr>
          <w:rFonts w:ascii="Times New Roman" w:hAnsi="Times New Roman" w:cs="Times New Roman"/>
        </w:rPr>
        <w:t>Community memory projects</w:t>
      </w:r>
    </w:p>
    <w:p w14:paraId="41395DB0" w14:textId="13558798" w:rsidR="00535A7D" w:rsidRPr="00B43B2C" w:rsidRDefault="00535A7D" w:rsidP="00535A7D">
      <w:pPr>
        <w:numPr>
          <w:ilvl w:val="0"/>
          <w:numId w:val="11"/>
        </w:numPr>
        <w:rPr>
          <w:rFonts w:ascii="Times New Roman" w:hAnsi="Times New Roman" w:cs="Times New Roman"/>
        </w:rPr>
      </w:pPr>
      <w:r w:rsidRPr="79D45AEE">
        <w:rPr>
          <w:rFonts w:ascii="Times New Roman" w:hAnsi="Times New Roman" w:cs="Times New Roman"/>
        </w:rPr>
        <w:t xml:space="preserve">Artistic and creative works arising from research, including paintings, art installations, community memory sculptures, lived curriculum projects, </w:t>
      </w:r>
      <w:r w:rsidR="001C32D0">
        <w:rPr>
          <w:rFonts w:ascii="Times New Roman" w:hAnsi="Times New Roman" w:cs="Times New Roman"/>
        </w:rPr>
        <w:t>Indigenous</w:t>
      </w:r>
      <w:r w:rsidR="00C14774">
        <w:rPr>
          <w:rFonts w:ascii="Times New Roman" w:hAnsi="Times New Roman" w:cs="Times New Roman"/>
        </w:rPr>
        <w:t xml:space="preserve"> cultural arts</w:t>
      </w:r>
      <w:r w:rsidRPr="79D45AEE">
        <w:rPr>
          <w:rFonts w:ascii="Times New Roman" w:hAnsi="Times New Roman" w:cs="Times New Roman"/>
        </w:rPr>
        <w:t>, performances, and other culturally grounded forms of knowledge sharing</w:t>
      </w:r>
    </w:p>
    <w:p w14:paraId="0C84D503" w14:textId="77777777" w:rsidR="00535A7D" w:rsidRPr="00B43B2C" w:rsidRDefault="00535A7D">
      <w:pPr>
        <w:rPr>
          <w:rFonts w:ascii="Times New Roman" w:hAnsi="Times New Roman" w:cs="Times New Roman"/>
        </w:rPr>
      </w:pPr>
    </w:p>
    <w:p w14:paraId="3C476575" w14:textId="0821FBBC" w:rsidR="0A9F4E1C" w:rsidRDefault="0A9F4E1C" w:rsidP="3B2CD529">
      <w:pPr>
        <w:rPr>
          <w:rFonts w:ascii="Times New Roman" w:eastAsia="Times New Roman" w:hAnsi="Times New Roman" w:cs="Times New Roman"/>
          <w:color w:val="000000" w:themeColor="text1"/>
        </w:rPr>
      </w:pPr>
      <w:r w:rsidRPr="3B2CD529">
        <w:rPr>
          <w:rFonts w:ascii="Times New Roman" w:eastAsia="Times New Roman" w:hAnsi="Times New Roman" w:cs="Times New Roman"/>
          <w:b/>
          <w:bCs/>
          <w:color w:val="000000" w:themeColor="text1"/>
        </w:rPr>
        <w:t>Selection Criteria</w:t>
      </w:r>
      <w:r>
        <w:br/>
      </w:r>
      <w:r w:rsidR="31328656" w:rsidRPr="3B2CD529">
        <w:rPr>
          <w:rFonts w:ascii="Times New Roman" w:eastAsia="Times New Roman" w:hAnsi="Times New Roman" w:cs="Times New Roman"/>
          <w:color w:val="000000" w:themeColor="text1"/>
        </w:rPr>
        <w:t>Proposals will be assessed on scholarly or educational merit, strength of the Centennial connection, feasibility, potential for community engagement, and contribution to the College’s Centennial legacy.</w:t>
      </w:r>
      <w:r>
        <w:br/>
      </w:r>
    </w:p>
    <w:p w14:paraId="5DC40974" w14:textId="24A13BF3" w:rsidR="00A57F04" w:rsidRPr="00B43B2C" w:rsidRDefault="006A6E7B">
      <w:pPr>
        <w:rPr>
          <w:rFonts w:ascii="Times New Roman" w:hAnsi="Times New Roman" w:cs="Times New Roman"/>
        </w:rPr>
      </w:pPr>
      <w:r w:rsidRPr="006A6E7B">
        <w:rPr>
          <w:rFonts w:ascii="Times New Roman" w:hAnsi="Times New Roman" w:cs="Times New Roman"/>
          <w:b/>
          <w:bCs/>
        </w:rPr>
        <w:t>Submission:</w:t>
      </w:r>
      <w:r>
        <w:rPr>
          <w:rFonts w:ascii="Times New Roman" w:hAnsi="Times New Roman" w:cs="Times New Roman"/>
        </w:rPr>
        <w:t xml:space="preserve"> </w:t>
      </w:r>
      <w:r w:rsidRPr="006A6E7B">
        <w:rPr>
          <w:rFonts w:ascii="Times New Roman" w:hAnsi="Times New Roman" w:cs="Times New Roman"/>
        </w:rPr>
        <w:t xml:space="preserve">Email a pdf electronic version of the complete application </w:t>
      </w:r>
      <w:r w:rsidR="00206EA4">
        <w:rPr>
          <w:rFonts w:ascii="Times New Roman" w:hAnsi="Times New Roman" w:cs="Times New Roman"/>
        </w:rPr>
        <w:t xml:space="preserve">form (below) </w:t>
      </w:r>
      <w:r w:rsidRPr="006A6E7B">
        <w:rPr>
          <w:rFonts w:ascii="Times New Roman" w:hAnsi="Times New Roman" w:cs="Times New Roman"/>
        </w:rPr>
        <w:t xml:space="preserve">to: </w:t>
      </w:r>
      <w:hyperlink r:id="rId13" w:history="1">
        <w:r w:rsidRPr="00077485">
          <w:rPr>
            <w:rFonts w:ascii="Times New Roman" w:hAnsi="Times New Roman" w:cs="Times New Roman"/>
          </w:rPr>
          <w:t>edadr@usask.ca</w:t>
        </w:r>
      </w:hyperlink>
      <w:r w:rsidR="006C3CBF" w:rsidRPr="00B43B2C">
        <w:rPr>
          <w:rFonts w:ascii="Times New Roman" w:hAnsi="Times New Roman" w:cs="Times New Roman"/>
        </w:rPr>
        <w:br w:type="page"/>
      </w:r>
    </w:p>
    <w:p w14:paraId="44AB8C72" w14:textId="77777777" w:rsidR="00A57F04" w:rsidRPr="00B43B2C" w:rsidRDefault="006C3CBF">
      <w:pPr>
        <w:pStyle w:val="Heading1"/>
        <w:rPr>
          <w:rFonts w:ascii="Times New Roman" w:hAnsi="Times New Roman" w:cs="Times New Roman"/>
          <w:color w:val="auto"/>
        </w:rPr>
      </w:pPr>
      <w:r w:rsidRPr="00B43B2C">
        <w:rPr>
          <w:rFonts w:ascii="Times New Roman" w:hAnsi="Times New Roman" w:cs="Times New Roman"/>
          <w:color w:val="auto"/>
        </w:rPr>
        <w:lastRenderedPageBreak/>
        <w:t>Application Form</w:t>
      </w:r>
    </w:p>
    <w:p w14:paraId="3C2895CC" w14:textId="77777777" w:rsidR="00FB6230" w:rsidRPr="00B43B2C" w:rsidRDefault="00FB6230">
      <w:pPr>
        <w:rPr>
          <w:rFonts w:ascii="Times New Roman" w:hAnsi="Times New Roman" w:cs="Times New Roman"/>
        </w:rPr>
      </w:pPr>
    </w:p>
    <w:p w14:paraId="0437BB13" w14:textId="49930800" w:rsidR="00A57F04" w:rsidRDefault="0BE4EEA8">
      <w:r w:rsidRPr="3B2CD529">
        <w:rPr>
          <w:rFonts w:ascii="Times New Roman" w:hAnsi="Times New Roman" w:cs="Times New Roman"/>
        </w:rPr>
        <w:t xml:space="preserve">Principal </w:t>
      </w:r>
      <w:r w:rsidR="006C3CBF" w:rsidRPr="3B2CD529">
        <w:rPr>
          <w:rFonts w:ascii="Times New Roman" w:hAnsi="Times New Roman" w:cs="Times New Roman"/>
        </w:rPr>
        <w:t>Applicant Name: ______________________________</w:t>
      </w:r>
    </w:p>
    <w:p w14:paraId="348BDDB1" w14:textId="533F902F" w:rsidR="5C042633" w:rsidRDefault="5C042633" w:rsidP="3B2CD529">
      <w:pPr>
        <w:rPr>
          <w:rFonts w:ascii="Times New Roman" w:hAnsi="Times New Roman" w:cs="Times New Roman"/>
        </w:rPr>
      </w:pPr>
      <w:r w:rsidRPr="3B2CD529">
        <w:rPr>
          <w:rFonts w:ascii="Times New Roman" w:hAnsi="Times New Roman" w:cs="Times New Roman"/>
        </w:rPr>
        <w:t>Co-Applicant</w:t>
      </w:r>
      <w:r w:rsidR="0069098B">
        <w:rPr>
          <w:rFonts w:ascii="Times New Roman" w:hAnsi="Times New Roman" w:cs="Times New Roman"/>
        </w:rPr>
        <w:t xml:space="preserve">/ </w:t>
      </w:r>
      <w:r w:rsidR="00137C65">
        <w:rPr>
          <w:rFonts w:ascii="Times New Roman" w:hAnsi="Times New Roman" w:cs="Times New Roman"/>
        </w:rPr>
        <w:t>T</w:t>
      </w:r>
      <w:r w:rsidR="0069098B">
        <w:rPr>
          <w:rFonts w:ascii="Times New Roman" w:hAnsi="Times New Roman" w:cs="Times New Roman"/>
        </w:rPr>
        <w:t>eam</w:t>
      </w:r>
      <w:r w:rsidRPr="3B2CD529">
        <w:rPr>
          <w:rFonts w:ascii="Times New Roman" w:hAnsi="Times New Roman" w:cs="Times New Roman"/>
        </w:rPr>
        <w:t xml:space="preserve"> </w:t>
      </w:r>
      <w:r w:rsidR="00137C65">
        <w:rPr>
          <w:rFonts w:ascii="Times New Roman" w:hAnsi="Times New Roman" w:cs="Times New Roman"/>
        </w:rPr>
        <w:t>N</w:t>
      </w:r>
      <w:r w:rsidRPr="3B2CD529">
        <w:rPr>
          <w:rFonts w:ascii="Times New Roman" w:hAnsi="Times New Roman" w:cs="Times New Roman"/>
        </w:rPr>
        <w:t>ame(s) (if applicable): ______________________________</w:t>
      </w:r>
    </w:p>
    <w:p w14:paraId="2129206E" w14:textId="488B3D3B" w:rsidR="00246933" w:rsidRPr="00B43B2C" w:rsidRDefault="00246933">
      <w:pPr>
        <w:rPr>
          <w:rFonts w:ascii="Times New Roman" w:hAnsi="Times New Roman" w:cs="Times New Roman"/>
        </w:rPr>
      </w:pPr>
      <w:r>
        <w:rPr>
          <w:rFonts w:ascii="Times New Roman" w:hAnsi="Times New Roman" w:cs="Times New Roman"/>
        </w:rPr>
        <w:t>Student Lead (if applicable)</w:t>
      </w:r>
      <w:r w:rsidR="009802A3">
        <w:rPr>
          <w:rFonts w:ascii="Times New Roman" w:hAnsi="Times New Roman" w:cs="Times New Roman"/>
        </w:rPr>
        <w:t>:_____________________</w:t>
      </w:r>
    </w:p>
    <w:p w14:paraId="69106A38" w14:textId="77777777" w:rsidR="00A57F04" w:rsidRPr="00B43B2C" w:rsidRDefault="006C3CBF">
      <w:pPr>
        <w:rPr>
          <w:rFonts w:ascii="Times New Roman" w:hAnsi="Times New Roman" w:cs="Times New Roman"/>
        </w:rPr>
      </w:pPr>
      <w:r w:rsidRPr="00B43B2C">
        <w:rPr>
          <w:rFonts w:ascii="Times New Roman" w:hAnsi="Times New Roman" w:cs="Times New Roman"/>
        </w:rPr>
        <w:t>Email: ______________________________</w:t>
      </w:r>
    </w:p>
    <w:p w14:paraId="35C7C787" w14:textId="77777777" w:rsidR="00A57F04" w:rsidRPr="00B43B2C" w:rsidRDefault="006C3CBF">
      <w:pPr>
        <w:rPr>
          <w:rFonts w:ascii="Times New Roman" w:hAnsi="Times New Roman" w:cs="Times New Roman"/>
        </w:rPr>
      </w:pPr>
      <w:r w:rsidRPr="00B43B2C">
        <w:rPr>
          <w:rFonts w:ascii="Times New Roman" w:hAnsi="Times New Roman" w:cs="Times New Roman"/>
        </w:rPr>
        <w:t>Department: ______________________________</w:t>
      </w:r>
    </w:p>
    <w:p w14:paraId="4C3E5012" w14:textId="77777777" w:rsidR="00A57F04" w:rsidRPr="00B43B2C" w:rsidRDefault="006C3CBF">
      <w:pPr>
        <w:rPr>
          <w:rFonts w:ascii="Times New Roman" w:hAnsi="Times New Roman" w:cs="Times New Roman"/>
        </w:rPr>
      </w:pPr>
      <w:r w:rsidRPr="00B43B2C">
        <w:rPr>
          <w:rFonts w:ascii="Times New Roman" w:hAnsi="Times New Roman" w:cs="Times New Roman"/>
        </w:rPr>
        <w:t>Position: ______________________________</w:t>
      </w:r>
    </w:p>
    <w:p w14:paraId="0D92AE11" w14:textId="77777777" w:rsidR="00A57F04" w:rsidRDefault="006C3CBF">
      <w:pPr>
        <w:rPr>
          <w:rFonts w:ascii="Times New Roman" w:hAnsi="Times New Roman" w:cs="Times New Roman"/>
        </w:rPr>
      </w:pPr>
      <w:r w:rsidRPr="00B43B2C">
        <w:rPr>
          <w:rFonts w:ascii="Times New Roman" w:hAnsi="Times New Roman" w:cs="Times New Roman"/>
        </w:rPr>
        <w:t>Project Title: ______________________________</w:t>
      </w:r>
    </w:p>
    <w:p w14:paraId="69B66BA8" w14:textId="7AFB183A" w:rsidR="002F711B" w:rsidRPr="00B43B2C" w:rsidRDefault="002F711B">
      <w:pPr>
        <w:rPr>
          <w:rFonts w:ascii="Times New Roman" w:hAnsi="Times New Roman" w:cs="Times New Roman"/>
        </w:rPr>
      </w:pPr>
      <w:r>
        <w:rPr>
          <w:rFonts w:ascii="Times New Roman" w:hAnsi="Times New Roman" w:cs="Times New Roman"/>
        </w:rPr>
        <w:t xml:space="preserve">Does this </w:t>
      </w:r>
      <w:r w:rsidR="001D39AE">
        <w:rPr>
          <w:rFonts w:ascii="Times New Roman" w:hAnsi="Times New Roman" w:cs="Times New Roman"/>
        </w:rPr>
        <w:t>P</w:t>
      </w:r>
      <w:r>
        <w:rPr>
          <w:rFonts w:ascii="Times New Roman" w:hAnsi="Times New Roman" w:cs="Times New Roman"/>
        </w:rPr>
        <w:t xml:space="preserve">roject </w:t>
      </w:r>
      <w:r w:rsidR="001D39AE">
        <w:rPr>
          <w:rFonts w:ascii="Times New Roman" w:hAnsi="Times New Roman" w:cs="Times New Roman"/>
        </w:rPr>
        <w:t>R</w:t>
      </w:r>
      <w:r>
        <w:rPr>
          <w:rFonts w:ascii="Times New Roman" w:hAnsi="Times New Roman" w:cs="Times New Roman"/>
        </w:rPr>
        <w:t>equire</w:t>
      </w:r>
      <w:r w:rsidR="00C0131B">
        <w:rPr>
          <w:rFonts w:ascii="Times New Roman" w:hAnsi="Times New Roman" w:cs="Times New Roman"/>
        </w:rPr>
        <w:t xml:space="preserve"> Ethics </w:t>
      </w:r>
      <w:r w:rsidR="001D39AE">
        <w:rPr>
          <w:rFonts w:ascii="Times New Roman" w:hAnsi="Times New Roman" w:cs="Times New Roman"/>
        </w:rPr>
        <w:t>C</w:t>
      </w:r>
      <w:r w:rsidR="00C0131B">
        <w:rPr>
          <w:rFonts w:ascii="Times New Roman" w:hAnsi="Times New Roman" w:cs="Times New Roman"/>
        </w:rPr>
        <w:t>ertificate: ___________________</w:t>
      </w:r>
    </w:p>
    <w:p w14:paraId="4F2C6863" w14:textId="77777777" w:rsidR="00A57F04" w:rsidRDefault="006C3CBF">
      <w:pPr>
        <w:rPr>
          <w:rFonts w:ascii="Times New Roman" w:hAnsi="Times New Roman" w:cs="Times New Roman"/>
        </w:rPr>
      </w:pPr>
      <w:r w:rsidRPr="00B43B2C">
        <w:rPr>
          <w:rFonts w:ascii="Times New Roman" w:hAnsi="Times New Roman" w:cs="Times New Roman"/>
        </w:rPr>
        <w:t>Funds Requested: ______________________________</w:t>
      </w:r>
    </w:p>
    <w:p w14:paraId="32ECD83B" w14:textId="6BCC3080" w:rsidR="006B3830" w:rsidRDefault="006B3830">
      <w:pPr>
        <w:rPr>
          <w:rFonts w:ascii="Times New Roman" w:hAnsi="Times New Roman" w:cs="Times New Roman"/>
        </w:rPr>
      </w:pPr>
      <w:r>
        <w:rPr>
          <w:rFonts w:ascii="Times New Roman" w:hAnsi="Times New Roman" w:cs="Times New Roman"/>
        </w:rPr>
        <w:t>Date________________</w:t>
      </w:r>
    </w:p>
    <w:p w14:paraId="6EBBF927" w14:textId="5C377F8A" w:rsidR="006B3830" w:rsidRPr="00B43B2C" w:rsidRDefault="006B3830">
      <w:pPr>
        <w:rPr>
          <w:rFonts w:ascii="Times New Roman" w:hAnsi="Times New Roman" w:cs="Times New Roman"/>
        </w:rPr>
      </w:pPr>
      <w:r>
        <w:rPr>
          <w:rFonts w:ascii="Times New Roman" w:hAnsi="Times New Roman" w:cs="Times New Roman"/>
        </w:rPr>
        <w:t xml:space="preserve">Signature of the Applicant: </w:t>
      </w:r>
      <w:r w:rsidR="001A1B94">
        <w:rPr>
          <w:rFonts w:ascii="Times New Roman" w:hAnsi="Times New Roman" w:cs="Times New Roman"/>
        </w:rPr>
        <w:t>______________________</w:t>
      </w:r>
    </w:p>
    <w:p w14:paraId="70A461A5" w14:textId="77777777" w:rsidR="005D1DC5" w:rsidRPr="00B43B2C" w:rsidRDefault="005D1DC5">
      <w:pPr>
        <w:rPr>
          <w:rFonts w:ascii="Times New Roman" w:hAnsi="Times New Roman" w:cs="Times New Roman"/>
          <w:b/>
        </w:rPr>
      </w:pPr>
    </w:p>
    <w:p w14:paraId="75AD903A" w14:textId="695B5411" w:rsidR="00A57F04" w:rsidRPr="00B43B2C" w:rsidRDefault="006C3CBF">
      <w:pPr>
        <w:rPr>
          <w:rFonts w:ascii="Times New Roman" w:hAnsi="Times New Roman" w:cs="Times New Roman"/>
        </w:rPr>
      </w:pPr>
      <w:r w:rsidRPr="3B2CD529">
        <w:rPr>
          <w:rFonts w:ascii="Times New Roman" w:hAnsi="Times New Roman" w:cs="Times New Roman"/>
          <w:b/>
          <w:bCs/>
        </w:rPr>
        <w:t>Project Description</w:t>
      </w:r>
      <w:r w:rsidR="00461854" w:rsidRPr="3B2CD529">
        <w:rPr>
          <w:rFonts w:ascii="Times New Roman" w:hAnsi="Times New Roman" w:cs="Times New Roman"/>
          <w:b/>
          <w:bCs/>
        </w:rPr>
        <w:t xml:space="preserve"> </w:t>
      </w:r>
      <w:r w:rsidR="1B948916" w:rsidRPr="3B2CD529">
        <w:rPr>
          <w:rFonts w:ascii="Times New Roman" w:hAnsi="Times New Roman" w:cs="Times New Roman"/>
          <w:b/>
          <w:bCs/>
        </w:rPr>
        <w:t xml:space="preserve">and Objectives </w:t>
      </w:r>
      <w:r w:rsidR="00461854" w:rsidRPr="3B2CD529">
        <w:rPr>
          <w:rFonts w:ascii="Times New Roman" w:hAnsi="Times New Roman" w:cs="Times New Roman"/>
          <w:b/>
          <w:bCs/>
        </w:rPr>
        <w:t>(1000 words max)</w:t>
      </w:r>
    </w:p>
    <w:p w14:paraId="1E83015A"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p w14:paraId="22D78BF9" w14:textId="77777777" w:rsidR="00A57F04" w:rsidRPr="00B43B2C" w:rsidRDefault="006C3CBF">
      <w:pPr>
        <w:rPr>
          <w:rFonts w:ascii="Times New Roman" w:hAnsi="Times New Roman" w:cs="Times New Roman"/>
        </w:rPr>
      </w:pPr>
      <w:r w:rsidRPr="00B43B2C">
        <w:rPr>
          <w:rFonts w:ascii="Times New Roman" w:hAnsi="Times New Roman" w:cs="Times New Roman"/>
          <w:b/>
        </w:rPr>
        <w:t>Centennial Connection Statement (250 words max)</w:t>
      </w:r>
    </w:p>
    <w:p w14:paraId="4221A4BA"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p w14:paraId="1FB9422C" w14:textId="20B8D854" w:rsidR="00A57F04" w:rsidRPr="00866019" w:rsidRDefault="73011722" w:rsidP="3B2CD529">
      <w:pPr>
        <w:rPr>
          <w:rFonts w:ascii="Times New Roman" w:hAnsi="Times New Roman" w:cs="Times New Roman"/>
          <w:b/>
          <w:bCs/>
        </w:rPr>
      </w:pPr>
      <w:r w:rsidRPr="00866019">
        <w:rPr>
          <w:rFonts w:ascii="Times New Roman" w:hAnsi="Times New Roman" w:cs="Times New Roman"/>
          <w:b/>
          <w:bCs/>
        </w:rPr>
        <w:t xml:space="preserve">Knowledge Mobilization and Engagement </w:t>
      </w:r>
      <w:r w:rsidR="006C3CBF" w:rsidRPr="00866019">
        <w:rPr>
          <w:rFonts w:ascii="Times New Roman" w:hAnsi="Times New Roman" w:cs="Times New Roman"/>
          <w:b/>
          <w:bCs/>
        </w:rPr>
        <w:t>Plan</w:t>
      </w:r>
    </w:p>
    <w:p w14:paraId="212C5A38"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p w14:paraId="38A517AD" w14:textId="77777777" w:rsidR="00D32208" w:rsidRPr="00B43B2C" w:rsidRDefault="00D32208">
      <w:pPr>
        <w:rPr>
          <w:rFonts w:ascii="Times New Roman" w:hAnsi="Times New Roman" w:cs="Times New Roman"/>
        </w:rPr>
      </w:pPr>
    </w:p>
    <w:p w14:paraId="6C238F12" w14:textId="77777777" w:rsidR="00A57F04" w:rsidRPr="00B43B2C" w:rsidRDefault="006C3CBF">
      <w:pPr>
        <w:rPr>
          <w:rFonts w:ascii="Times New Roman" w:hAnsi="Times New Roman" w:cs="Times New Roman"/>
        </w:rPr>
      </w:pPr>
      <w:r w:rsidRPr="00B43B2C">
        <w:rPr>
          <w:rFonts w:ascii="Times New Roman" w:hAnsi="Times New Roman" w:cs="Times New Roman"/>
          <w:b/>
        </w:rPr>
        <w:t>Timeline</w:t>
      </w:r>
    </w:p>
    <w:p w14:paraId="2B34873F"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p w14:paraId="19355055" w14:textId="77777777" w:rsidR="00A57F04" w:rsidRPr="00B43B2C" w:rsidRDefault="006C3CBF">
      <w:pPr>
        <w:rPr>
          <w:rFonts w:ascii="Times New Roman" w:hAnsi="Times New Roman" w:cs="Times New Roman"/>
        </w:rPr>
      </w:pPr>
      <w:r w:rsidRPr="00B43B2C">
        <w:rPr>
          <w:rFonts w:ascii="Times New Roman" w:hAnsi="Times New Roman" w:cs="Times New Roman"/>
          <w:b/>
        </w:rPr>
        <w:t>Significance and Contribution</w:t>
      </w:r>
    </w:p>
    <w:p w14:paraId="2D579B8E"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p w14:paraId="14F765CA" w14:textId="5BA2FF9D" w:rsidR="00A57F04" w:rsidRPr="00B43B2C" w:rsidRDefault="006C3CBF">
      <w:pPr>
        <w:rPr>
          <w:rFonts w:ascii="Times New Roman" w:hAnsi="Times New Roman" w:cs="Times New Roman"/>
        </w:rPr>
      </w:pPr>
      <w:r w:rsidRPr="00B43B2C">
        <w:rPr>
          <w:rFonts w:ascii="Times New Roman" w:hAnsi="Times New Roman" w:cs="Times New Roman"/>
          <w:b/>
        </w:rPr>
        <w:t>Budget</w:t>
      </w:r>
      <w:r w:rsidR="00A239F7" w:rsidRPr="00B43B2C">
        <w:rPr>
          <w:rFonts w:ascii="Times New Roman" w:hAnsi="Times New Roman" w:cs="Times New Roman"/>
          <w:b/>
        </w:rPr>
        <w:t xml:space="preserve"> and Budget</w:t>
      </w:r>
      <w:r w:rsidRPr="00B43B2C">
        <w:rPr>
          <w:rFonts w:ascii="Times New Roman" w:hAnsi="Times New Roman" w:cs="Times New Roman"/>
          <w:b/>
        </w:rPr>
        <w:t xml:space="preserve"> Justification</w:t>
      </w:r>
    </w:p>
    <w:p w14:paraId="7208A9A2" w14:textId="77777777" w:rsidR="00A57F04" w:rsidRPr="00B43B2C" w:rsidRDefault="006C3CBF">
      <w:pPr>
        <w:rPr>
          <w:rFonts w:ascii="Times New Roman" w:hAnsi="Times New Roman" w:cs="Times New Roman"/>
        </w:rPr>
      </w:pP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r w:rsidRPr="00B43B2C">
        <w:rPr>
          <w:rFonts w:ascii="Times New Roman" w:hAnsi="Times New Roman" w:cs="Times New Roman"/>
        </w:rPr>
        <w:br/>
      </w:r>
    </w:p>
    <w:sectPr w:rsidR="00A57F04" w:rsidRPr="00B43B2C" w:rsidSect="00034616">
      <w:headerReference w:type="default" r:id="rId14"/>
      <w:footerReference w:type="default" r:id="rId15"/>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ulson, Julia" w:date="2026-08-09T12:08:00Z" w:initials="PJ">
    <w:p w14:paraId="690306B4" w14:textId="4C2502BC" w:rsidR="00C0359F" w:rsidRDefault="00C0359F">
      <w:r>
        <w:annotationRef/>
      </w:r>
      <w:r w:rsidRPr="1A75EE86">
        <w:t xml:space="preserve">Added this just to emphasise projects should lead to a thing happening in 2027 (or soon thereafter) to contribute to the 100th anniversary year. So, it shouldn't just be a research project that publishes a paper 3 years later...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0306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8A42020" w16cex:dateUtc="2026-08-09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0306B4" w16cid:durableId="18A42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82F9" w14:textId="77777777" w:rsidR="00F752ED" w:rsidRDefault="00F752ED" w:rsidP="002D4A04">
      <w:pPr>
        <w:spacing w:after="0" w:line="240" w:lineRule="auto"/>
      </w:pPr>
      <w:r>
        <w:separator/>
      </w:r>
    </w:p>
  </w:endnote>
  <w:endnote w:type="continuationSeparator" w:id="0">
    <w:p w14:paraId="4C8C77B1" w14:textId="77777777" w:rsidR="00F752ED" w:rsidRDefault="00F752ED" w:rsidP="002D4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4273B" w14:textId="78602D77" w:rsidR="002D4A04" w:rsidRPr="002D4A04" w:rsidRDefault="002D4A04" w:rsidP="002D4A04">
    <w:pPr>
      <w:rPr>
        <w:rFonts w:ascii="Times New Roman" w:hAnsi="Times New Roman" w:cs="Times New Roman"/>
        <w:bCs/>
        <w:i/>
        <w:iCs/>
        <w:sz w:val="20"/>
        <w:szCs w:val="20"/>
      </w:rPr>
    </w:pPr>
    <w:r w:rsidRPr="002D4A04">
      <w:rPr>
        <w:rFonts w:ascii="Times New Roman" w:hAnsi="Times New Roman" w:cs="Times New Roman"/>
        <w:bCs/>
        <w:i/>
        <w:iCs/>
        <w:sz w:val="20"/>
        <w:szCs w:val="20"/>
      </w:rPr>
      <w:t>Centennial Research and Creative Engagement Grant</w:t>
    </w:r>
    <w:r w:rsidR="000E1B9B">
      <w:rPr>
        <w:rFonts w:ascii="Times New Roman" w:hAnsi="Times New Roman" w:cs="Times New Roman"/>
        <w:bCs/>
        <w:i/>
        <w:iCs/>
        <w:sz w:val="20"/>
        <w:szCs w:val="20"/>
      </w:rPr>
      <w:t xml:space="preserve"> </w:t>
    </w:r>
    <w:r w:rsidR="000E1B9B">
      <w:rPr>
        <w:rFonts w:ascii="Times New Roman" w:hAnsi="Times New Roman" w:cs="Times New Roman"/>
        <w:bCs/>
        <w:i/>
        <w:iCs/>
        <w:sz w:val="20"/>
        <w:szCs w:val="20"/>
      </w:rPr>
      <w:tab/>
    </w:r>
    <w:r w:rsidR="000E1B9B">
      <w:rPr>
        <w:rFonts w:ascii="Times New Roman" w:hAnsi="Times New Roman" w:cs="Times New Roman"/>
        <w:bCs/>
        <w:i/>
        <w:iCs/>
        <w:sz w:val="20"/>
        <w:szCs w:val="20"/>
      </w:rPr>
      <w:tab/>
    </w:r>
    <w:r w:rsidR="000E1B9B">
      <w:rPr>
        <w:rFonts w:ascii="Times New Roman" w:hAnsi="Times New Roman" w:cs="Times New Roman"/>
        <w:bCs/>
        <w:i/>
        <w:iCs/>
        <w:sz w:val="20"/>
        <w:szCs w:val="20"/>
      </w:rPr>
      <w:tab/>
    </w:r>
    <w:r w:rsidR="000E1B9B">
      <w:rPr>
        <w:rFonts w:ascii="Times New Roman" w:hAnsi="Times New Roman" w:cs="Times New Roman"/>
        <w:bCs/>
        <w:i/>
        <w:iCs/>
        <w:sz w:val="20"/>
        <w:szCs w:val="20"/>
      </w:rPr>
      <w:tab/>
    </w:r>
  </w:p>
  <w:p w14:paraId="6AE4BBBC" w14:textId="77777777" w:rsidR="002D4A04" w:rsidRDefault="002D4A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BBCE" w14:textId="77777777" w:rsidR="00F752ED" w:rsidRDefault="00F752ED" w:rsidP="002D4A04">
      <w:pPr>
        <w:spacing w:after="0" w:line="240" w:lineRule="auto"/>
      </w:pPr>
      <w:r>
        <w:separator/>
      </w:r>
    </w:p>
  </w:footnote>
  <w:footnote w:type="continuationSeparator" w:id="0">
    <w:p w14:paraId="56F22B37" w14:textId="77777777" w:rsidR="00F752ED" w:rsidRDefault="00F752ED" w:rsidP="002D4A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458216"/>
      <w:docPartObj>
        <w:docPartGallery w:val="Page Numbers (Top of Page)"/>
        <w:docPartUnique/>
      </w:docPartObj>
    </w:sdtPr>
    <w:sdtEndPr>
      <w:rPr>
        <w:noProof/>
      </w:rPr>
    </w:sdtEndPr>
    <w:sdtContent>
      <w:p w14:paraId="5C75F9CF" w14:textId="71E4D4B9" w:rsidR="00964AE1" w:rsidRDefault="00964AE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FD7019D" w14:textId="77777777" w:rsidR="00964AE1" w:rsidRDefault="00964A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A0634F"/>
    <w:multiLevelType w:val="multilevel"/>
    <w:tmpl w:val="1D48C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04190"/>
    <w:multiLevelType w:val="multilevel"/>
    <w:tmpl w:val="0C3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69196">
    <w:abstractNumId w:val="8"/>
  </w:num>
  <w:num w:numId="2" w16cid:durableId="1536501082">
    <w:abstractNumId w:val="6"/>
  </w:num>
  <w:num w:numId="3" w16cid:durableId="41829662">
    <w:abstractNumId w:val="5"/>
  </w:num>
  <w:num w:numId="4" w16cid:durableId="893808678">
    <w:abstractNumId w:val="4"/>
  </w:num>
  <w:num w:numId="5" w16cid:durableId="81265677">
    <w:abstractNumId w:val="7"/>
  </w:num>
  <w:num w:numId="6" w16cid:durableId="353310065">
    <w:abstractNumId w:val="3"/>
  </w:num>
  <w:num w:numId="7" w16cid:durableId="2000376603">
    <w:abstractNumId w:val="2"/>
  </w:num>
  <w:num w:numId="8" w16cid:durableId="1620187213">
    <w:abstractNumId w:val="1"/>
  </w:num>
  <w:num w:numId="9" w16cid:durableId="1092236492">
    <w:abstractNumId w:val="0"/>
  </w:num>
  <w:num w:numId="10" w16cid:durableId="573661187">
    <w:abstractNumId w:val="9"/>
  </w:num>
  <w:num w:numId="11" w16cid:durableId="176298597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son, Julia">
    <w15:presenceInfo w15:providerId="AD" w15:userId="S::vdb376@usask.ca::647c9a3f-b887-45ae-87ca-e4fe4880e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736A"/>
    <w:rsid w:val="00034616"/>
    <w:rsid w:val="000367FA"/>
    <w:rsid w:val="00053306"/>
    <w:rsid w:val="0006063C"/>
    <w:rsid w:val="0007626D"/>
    <w:rsid w:val="00077485"/>
    <w:rsid w:val="000B6638"/>
    <w:rsid w:val="000E1B9B"/>
    <w:rsid w:val="00137C65"/>
    <w:rsid w:val="0015074B"/>
    <w:rsid w:val="00156D6E"/>
    <w:rsid w:val="0016771D"/>
    <w:rsid w:val="00167B4A"/>
    <w:rsid w:val="001A1B94"/>
    <w:rsid w:val="001C07C1"/>
    <w:rsid w:val="001C32D0"/>
    <w:rsid w:val="001D39AE"/>
    <w:rsid w:val="001D5D48"/>
    <w:rsid w:val="00206EA4"/>
    <w:rsid w:val="00246933"/>
    <w:rsid w:val="00250CD2"/>
    <w:rsid w:val="0029388C"/>
    <w:rsid w:val="00293D61"/>
    <w:rsid w:val="0029639D"/>
    <w:rsid w:val="002A3A88"/>
    <w:rsid w:val="002A49A4"/>
    <w:rsid w:val="002B5C43"/>
    <w:rsid w:val="002D4A04"/>
    <w:rsid w:val="002F711B"/>
    <w:rsid w:val="0030130B"/>
    <w:rsid w:val="00326F90"/>
    <w:rsid w:val="003A62D9"/>
    <w:rsid w:val="003E7DC8"/>
    <w:rsid w:val="00415BA6"/>
    <w:rsid w:val="0042074F"/>
    <w:rsid w:val="00460895"/>
    <w:rsid w:val="00461854"/>
    <w:rsid w:val="00475F44"/>
    <w:rsid w:val="00475FF6"/>
    <w:rsid w:val="004EEE6E"/>
    <w:rsid w:val="004F138C"/>
    <w:rsid w:val="004F2920"/>
    <w:rsid w:val="004F70F6"/>
    <w:rsid w:val="00525D1C"/>
    <w:rsid w:val="00535A7D"/>
    <w:rsid w:val="005552A6"/>
    <w:rsid w:val="0056738B"/>
    <w:rsid w:val="005D1DC5"/>
    <w:rsid w:val="005E1E8B"/>
    <w:rsid w:val="005F6AE4"/>
    <w:rsid w:val="006340B4"/>
    <w:rsid w:val="00666B89"/>
    <w:rsid w:val="0069098B"/>
    <w:rsid w:val="006A1358"/>
    <w:rsid w:val="006A6E7B"/>
    <w:rsid w:val="006B3830"/>
    <w:rsid w:val="006C3CBF"/>
    <w:rsid w:val="006C795D"/>
    <w:rsid w:val="006F7251"/>
    <w:rsid w:val="007002DA"/>
    <w:rsid w:val="00717E5B"/>
    <w:rsid w:val="00737EF7"/>
    <w:rsid w:val="007A1DA1"/>
    <w:rsid w:val="007C4189"/>
    <w:rsid w:val="007F04D3"/>
    <w:rsid w:val="00801BFA"/>
    <w:rsid w:val="008152E7"/>
    <w:rsid w:val="00851569"/>
    <w:rsid w:val="008605C3"/>
    <w:rsid w:val="00866019"/>
    <w:rsid w:val="008D1712"/>
    <w:rsid w:val="00904286"/>
    <w:rsid w:val="00916656"/>
    <w:rsid w:val="0092171C"/>
    <w:rsid w:val="0092353E"/>
    <w:rsid w:val="0094433B"/>
    <w:rsid w:val="00952BD6"/>
    <w:rsid w:val="00964AE1"/>
    <w:rsid w:val="009671C1"/>
    <w:rsid w:val="00967EFB"/>
    <w:rsid w:val="009802A3"/>
    <w:rsid w:val="009B6D49"/>
    <w:rsid w:val="00A217C5"/>
    <w:rsid w:val="00A239F7"/>
    <w:rsid w:val="00A344BC"/>
    <w:rsid w:val="00A44726"/>
    <w:rsid w:val="00A469BB"/>
    <w:rsid w:val="00A54EC6"/>
    <w:rsid w:val="00A57F04"/>
    <w:rsid w:val="00A64406"/>
    <w:rsid w:val="00AA1D8D"/>
    <w:rsid w:val="00AA2EE0"/>
    <w:rsid w:val="00AB19C8"/>
    <w:rsid w:val="00AB471C"/>
    <w:rsid w:val="00AB6DED"/>
    <w:rsid w:val="00AD6603"/>
    <w:rsid w:val="00B13E2D"/>
    <w:rsid w:val="00B41BCD"/>
    <w:rsid w:val="00B43B2C"/>
    <w:rsid w:val="00B47730"/>
    <w:rsid w:val="00B5235D"/>
    <w:rsid w:val="00B60B5C"/>
    <w:rsid w:val="00B739E0"/>
    <w:rsid w:val="00B80DB3"/>
    <w:rsid w:val="00BD46E9"/>
    <w:rsid w:val="00BD7F8A"/>
    <w:rsid w:val="00BE6D90"/>
    <w:rsid w:val="00C0131B"/>
    <w:rsid w:val="00C0359F"/>
    <w:rsid w:val="00C14774"/>
    <w:rsid w:val="00C24614"/>
    <w:rsid w:val="00C32644"/>
    <w:rsid w:val="00C4057A"/>
    <w:rsid w:val="00C46CAC"/>
    <w:rsid w:val="00C554D8"/>
    <w:rsid w:val="00C773DA"/>
    <w:rsid w:val="00C8128B"/>
    <w:rsid w:val="00C84B5A"/>
    <w:rsid w:val="00C86F88"/>
    <w:rsid w:val="00CA3F0E"/>
    <w:rsid w:val="00CA40DB"/>
    <w:rsid w:val="00CA4A40"/>
    <w:rsid w:val="00CB0664"/>
    <w:rsid w:val="00CB67CF"/>
    <w:rsid w:val="00CC1F12"/>
    <w:rsid w:val="00CE54B8"/>
    <w:rsid w:val="00D32208"/>
    <w:rsid w:val="00D57D4F"/>
    <w:rsid w:val="00D64A86"/>
    <w:rsid w:val="00D66658"/>
    <w:rsid w:val="00D66984"/>
    <w:rsid w:val="00D9449D"/>
    <w:rsid w:val="00DB6049"/>
    <w:rsid w:val="00DE24C7"/>
    <w:rsid w:val="00DF6470"/>
    <w:rsid w:val="00E51FA8"/>
    <w:rsid w:val="00E571E8"/>
    <w:rsid w:val="00E66D73"/>
    <w:rsid w:val="00E96CD3"/>
    <w:rsid w:val="00EA4DF6"/>
    <w:rsid w:val="00ED29EF"/>
    <w:rsid w:val="00ED2FD2"/>
    <w:rsid w:val="00F46012"/>
    <w:rsid w:val="00F604E1"/>
    <w:rsid w:val="00F63B5E"/>
    <w:rsid w:val="00F752ED"/>
    <w:rsid w:val="00F9604E"/>
    <w:rsid w:val="00FB07A6"/>
    <w:rsid w:val="00FB6230"/>
    <w:rsid w:val="00FC693F"/>
    <w:rsid w:val="00FD501C"/>
    <w:rsid w:val="010D9AD2"/>
    <w:rsid w:val="0281928B"/>
    <w:rsid w:val="083F877E"/>
    <w:rsid w:val="08AA51D7"/>
    <w:rsid w:val="0A31A76F"/>
    <w:rsid w:val="0A57FA10"/>
    <w:rsid w:val="0A9F4E1C"/>
    <w:rsid w:val="0BE4EEA8"/>
    <w:rsid w:val="0C3E0E97"/>
    <w:rsid w:val="0F8E5E35"/>
    <w:rsid w:val="12764198"/>
    <w:rsid w:val="143FA61A"/>
    <w:rsid w:val="14CCAA6E"/>
    <w:rsid w:val="1B948916"/>
    <w:rsid w:val="1C1AD1EC"/>
    <w:rsid w:val="1E2DCB2F"/>
    <w:rsid w:val="1E368DB7"/>
    <w:rsid w:val="1E96EAF2"/>
    <w:rsid w:val="201CB099"/>
    <w:rsid w:val="20ACE70F"/>
    <w:rsid w:val="22146FE0"/>
    <w:rsid w:val="225ABEAE"/>
    <w:rsid w:val="26C6A980"/>
    <w:rsid w:val="287620EE"/>
    <w:rsid w:val="29D17B88"/>
    <w:rsid w:val="29EEE0E5"/>
    <w:rsid w:val="2A0DBAED"/>
    <w:rsid w:val="2B0D81E9"/>
    <w:rsid w:val="2BEE4831"/>
    <w:rsid w:val="2CA31505"/>
    <w:rsid w:val="2D54D310"/>
    <w:rsid w:val="2EB3136A"/>
    <w:rsid w:val="31328656"/>
    <w:rsid w:val="31D11F0F"/>
    <w:rsid w:val="31D75138"/>
    <w:rsid w:val="32E47376"/>
    <w:rsid w:val="3A779AEF"/>
    <w:rsid w:val="3AC7FA48"/>
    <w:rsid w:val="3B2CD529"/>
    <w:rsid w:val="3CDBA3D0"/>
    <w:rsid w:val="3D85B772"/>
    <w:rsid w:val="3F50F870"/>
    <w:rsid w:val="414B9767"/>
    <w:rsid w:val="41FB8EAE"/>
    <w:rsid w:val="42F945B3"/>
    <w:rsid w:val="4517E584"/>
    <w:rsid w:val="45D35379"/>
    <w:rsid w:val="45F93534"/>
    <w:rsid w:val="47CDD832"/>
    <w:rsid w:val="4A226767"/>
    <w:rsid w:val="4D9D7C93"/>
    <w:rsid w:val="4E9D3D2E"/>
    <w:rsid w:val="52690AA6"/>
    <w:rsid w:val="53167DDD"/>
    <w:rsid w:val="5463E2B0"/>
    <w:rsid w:val="54D9ABD6"/>
    <w:rsid w:val="56788425"/>
    <w:rsid w:val="56EE804B"/>
    <w:rsid w:val="5AA087EB"/>
    <w:rsid w:val="5ADBD9B0"/>
    <w:rsid w:val="5C042633"/>
    <w:rsid w:val="5D571DDA"/>
    <w:rsid w:val="5E81FA03"/>
    <w:rsid w:val="5F50E7BF"/>
    <w:rsid w:val="605A7548"/>
    <w:rsid w:val="6354FF69"/>
    <w:rsid w:val="64A25350"/>
    <w:rsid w:val="6670A454"/>
    <w:rsid w:val="6743A002"/>
    <w:rsid w:val="6777B388"/>
    <w:rsid w:val="67BC4C2D"/>
    <w:rsid w:val="6967579A"/>
    <w:rsid w:val="6A499251"/>
    <w:rsid w:val="6CA7875C"/>
    <w:rsid w:val="6DFA9098"/>
    <w:rsid w:val="6E646938"/>
    <w:rsid w:val="6EA0D718"/>
    <w:rsid w:val="73011722"/>
    <w:rsid w:val="73A10CF8"/>
    <w:rsid w:val="74401E88"/>
    <w:rsid w:val="75EE0C3A"/>
    <w:rsid w:val="767C735C"/>
    <w:rsid w:val="78CBE573"/>
    <w:rsid w:val="794441FA"/>
    <w:rsid w:val="79D45AEE"/>
    <w:rsid w:val="79F9635D"/>
    <w:rsid w:val="7B194640"/>
    <w:rsid w:val="7B943A4E"/>
    <w:rsid w:val="7CE89576"/>
    <w:rsid w:val="7F25DA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A26317"/>
  <w14:defaultImageDpi w14:val="300"/>
  <w15:docId w15:val="{7EF18E8A-6651-4402-A77B-8FD272B83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rsid w:val="006A6E7B"/>
    <w:rPr>
      <w:color w:val="0000FF"/>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9604E"/>
    <w:pPr>
      <w:spacing w:after="0" w:line="240" w:lineRule="auto"/>
    </w:pPr>
  </w:style>
  <w:style w:type="paragraph" w:styleId="CommentSubject">
    <w:name w:val="annotation subject"/>
    <w:basedOn w:val="CommentText"/>
    <w:next w:val="CommentText"/>
    <w:link w:val="CommentSubjectChar"/>
    <w:uiPriority w:val="99"/>
    <w:semiHidden/>
    <w:unhideWhenUsed/>
    <w:rsid w:val="00A217C5"/>
    <w:rPr>
      <w:b/>
      <w:bCs/>
    </w:rPr>
  </w:style>
  <w:style w:type="character" w:customStyle="1" w:styleId="CommentSubjectChar">
    <w:name w:val="Comment Subject Char"/>
    <w:basedOn w:val="CommentTextChar"/>
    <w:link w:val="CommentSubject"/>
    <w:uiPriority w:val="99"/>
    <w:semiHidden/>
    <w:rsid w:val="00A21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usask.ca/centennial/centennial-anniversary.php" TargetMode="External"/><Relationship Id="rId13" Type="http://schemas.openxmlformats.org/officeDocument/2006/relationships/hyperlink" Target="mailto:edadr@usask.c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849</Words>
  <Characters>4845</Characters>
  <Application>Microsoft Office Word</Application>
  <DocSecurity>0</DocSecurity>
  <Lines>40</Lines>
  <Paragraphs>11</Paragraphs>
  <ScaleCrop>false</ScaleCrop>
  <Manager/>
  <Company/>
  <LinksUpToDate>false</LinksUpToDate>
  <CharactersWithSpaces>5683</CharactersWithSpaces>
  <SharedDoc>false</SharedDoc>
  <HyperlinkBase/>
  <HLinks>
    <vt:vector size="12" baseType="variant">
      <vt:variant>
        <vt:i4>524324</vt:i4>
      </vt:variant>
      <vt:variant>
        <vt:i4>3</vt:i4>
      </vt:variant>
      <vt:variant>
        <vt:i4>0</vt:i4>
      </vt:variant>
      <vt:variant>
        <vt:i4>5</vt:i4>
      </vt:variant>
      <vt:variant>
        <vt:lpwstr>mailto:edadr@usask.ca</vt:lpwstr>
      </vt:variant>
      <vt:variant>
        <vt:lpwstr/>
      </vt:variant>
      <vt:variant>
        <vt:i4>5046288</vt:i4>
      </vt:variant>
      <vt:variant>
        <vt:i4>0</vt:i4>
      </vt:variant>
      <vt:variant>
        <vt:i4>0</vt:i4>
      </vt:variant>
      <vt:variant>
        <vt:i4>5</vt:i4>
      </vt:variant>
      <vt:variant>
        <vt:lpwstr>https://education.usask.ca/centennial/centennial-anniversary.php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Choudhury, Sanjukta</dc:creator>
  <cp:keywords/>
  <dc:description>generated by python-docx</dc:description>
  <cp:lastModifiedBy>Choudhury, Sanjukta</cp:lastModifiedBy>
  <cp:revision>117</cp:revision>
  <dcterms:created xsi:type="dcterms:W3CDTF">2026-08-06T00:25:00Z</dcterms:created>
  <dcterms:modified xsi:type="dcterms:W3CDTF">2026-08-12T18:51:00Z</dcterms:modified>
  <cp:category/>
</cp:coreProperties>
</file>