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fldChar w:fldCharType="begin"/>
      </w:r>
      <w:r>
        <w:instrText>HYPERLINK "https://docs.google.com/document/d/1S0q3yNOUekg9kOYFmkqc_4t4B7UQ6Vetrma5QEug_q4/edit?usp=sharing" \h</w:instrText>
      </w:r>
      <w:r>
        <w:fldChar w:fldCharType="separate"/>
      </w:r>
      <w:r>
        <w:rPr>
          <w:rFonts w:ascii="Calibri" w:eastAsia="Calibri" w:hAnsi="Calibri" w:cs="Calibri"/>
          <w:color w:val="1155CC"/>
          <w:sz w:val="24"/>
          <w:szCs w:val="24"/>
          <w:u w:val="single"/>
        </w:rPr>
        <w:t>Instructional Strategy Checklist</w:t>
      </w:r>
      <w:r>
        <w:rPr>
          <w:rFonts w:ascii="Calibri" w:eastAsia="Calibri" w:hAnsi="Calibri" w:cs="Calibri"/>
          <w:color w:val="1155CC"/>
          <w:sz w:val="24"/>
          <w:szCs w:val="24"/>
          <w:u w:val="single"/>
        </w:rPr>
        <w:fldChar w:fldCharType="end"/>
      </w:r>
    </w:p>
    <w:p w14:paraId="00000002" w14:textId="77777777" w:rsidR="00D653FC" w:rsidRDefault="00D653FC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Experiential instruction (learn by doing)</w:t>
      </w:r>
    </w:p>
    <w:p w14:paraId="00000004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___ field trip                                                     </w:t>
      </w:r>
    </w:p>
    <w:p w14:paraId="00000005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___ </w:t>
      </w:r>
      <w:proofErr w:type="gramStart"/>
      <w:r>
        <w:rPr>
          <w:rFonts w:ascii="Calibri" w:eastAsia="Calibri" w:hAnsi="Calibri" w:cs="Calibri"/>
          <w:sz w:val="24"/>
          <w:szCs w:val="24"/>
        </w:rPr>
        <w:t>place based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learning</w:t>
      </w:r>
    </w:p>
    <w:p w14:paraId="00000006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role play</w:t>
      </w:r>
    </w:p>
    <w:p w14:paraId="00000007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simulation</w:t>
      </w:r>
    </w:p>
    <w:p w14:paraId="00000008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game</w:t>
      </w:r>
    </w:p>
    <w:p w14:paraId="00000009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guided imaging</w:t>
      </w:r>
    </w:p>
    <w:p w14:paraId="0000000A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Reader’s theatre</w:t>
      </w:r>
    </w:p>
    <w:p w14:paraId="0000000B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experiment</w:t>
      </w:r>
    </w:p>
    <w:p w14:paraId="0000000C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book talk</w:t>
      </w:r>
    </w:p>
    <w:p w14:paraId="0000000D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debate</w:t>
      </w:r>
    </w:p>
    <w:p w14:paraId="0000000E" w14:textId="77777777" w:rsidR="00D653FC" w:rsidRDefault="00D653FC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0000000F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Independent instruction (make sense for yourself)</w:t>
      </w:r>
    </w:p>
    <w:p w14:paraId="00000010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research</w:t>
      </w:r>
    </w:p>
    <w:p w14:paraId="00000011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journal, log, portfolio or blog</w:t>
      </w:r>
    </w:p>
    <w:p w14:paraId="00000012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learning center</w:t>
      </w:r>
    </w:p>
    <w:p w14:paraId="00000013" w14:textId="77777777" w:rsidR="00D653FC" w:rsidRDefault="00D653FC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00000014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Group work (learn together)</w:t>
      </w:r>
    </w:p>
    <w:p w14:paraId="00000015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guided teaching</w:t>
      </w:r>
    </w:p>
    <w:p w14:paraId="00000016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whole class instruction</w:t>
      </w:r>
    </w:p>
    <w:p w14:paraId="00000017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jigsaw</w:t>
      </w:r>
    </w:p>
    <w:p w14:paraId="00000018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think, pair, share</w:t>
      </w:r>
    </w:p>
    <w:p w14:paraId="00000019" w14:textId="77777777" w:rsidR="00D653FC" w:rsidRDefault="00D653FC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0000001A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Direct instruction (learn about)</w:t>
      </w:r>
    </w:p>
    <w:p w14:paraId="0000001B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purposeful practice</w:t>
      </w:r>
    </w:p>
    <w:p w14:paraId="0000001C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drill and practice</w:t>
      </w:r>
    </w:p>
    <w:p w14:paraId="0000001D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 cloze</w:t>
      </w:r>
    </w:p>
    <w:p w14:paraId="0000001E" w14:textId="77777777" w:rsidR="00D653FC" w:rsidRDefault="00D653FC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0000001F" w14:textId="77777777" w:rsidR="00D653FC" w:rsidRDefault="00964691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Others?</w:t>
      </w:r>
    </w:p>
    <w:sectPr w:rsidR="00D653F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53FC"/>
    <w:rsid w:val="002260B7"/>
    <w:rsid w:val="00964691"/>
    <w:rsid w:val="00D6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9240E47-AA3A-49E4-BAFF-E3689B57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8C718BFD0F74A955DF3EA4B725ECE" ma:contentTypeVersion="13" ma:contentTypeDescription="Create a new document." ma:contentTypeScope="" ma:versionID="cfa58dd24d77a4ddf3519b2ec40de136">
  <xsd:schema xmlns:xsd="http://www.w3.org/2001/XMLSchema" xmlns:xs="http://www.w3.org/2001/XMLSchema" xmlns:p="http://schemas.microsoft.com/office/2006/metadata/properties" xmlns:ns2="5f5f82d0-99f7-40ae-b7e5-950f41bacaa3" xmlns:ns3="63cd07bc-6086-4108-aabf-974a6951c3af" targetNamespace="http://schemas.microsoft.com/office/2006/metadata/properties" ma:root="true" ma:fieldsID="305c30103c367bb6e4e722a22d655054" ns2:_="" ns3:_="">
    <xsd:import namespace="5f5f82d0-99f7-40ae-b7e5-950f41bacaa3"/>
    <xsd:import namespace="63cd07bc-6086-4108-aabf-974a6951c3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82d0-99f7-40ae-b7e5-950f41baca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be3677b-87c5-40e8-ac02-d012efc35c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d07bc-6086-4108-aabf-974a6951c3a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e364347-159b-42af-92d4-5f22da97a27e}" ma:internalName="TaxCatchAll" ma:showField="CatchAllData" ma:web="63cd07bc-6086-4108-aabf-974a6951c3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d07bc-6086-4108-aabf-974a6951c3af" xsi:nil="true"/>
    <lcf76f155ced4ddcb4097134ff3c332f xmlns="5f5f82d0-99f7-40ae-b7e5-950f41baca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2B108FD-349C-43F2-99F9-6499AB05BA38}"/>
</file>

<file path=customXml/itemProps2.xml><?xml version="1.0" encoding="utf-8"?>
<ds:datastoreItem xmlns:ds="http://schemas.openxmlformats.org/officeDocument/2006/customXml" ds:itemID="{99076926-3E60-4718-AB5D-23FDF0EA3F79}"/>
</file>

<file path=customXml/itemProps3.xml><?xml version="1.0" encoding="utf-8"?>
<ds:datastoreItem xmlns:ds="http://schemas.openxmlformats.org/officeDocument/2006/customXml" ds:itemID="{34399425-18CC-4BD0-BEBB-6FC3A70528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>University of Saskatchewan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Gomas, Reggie</dc:creator>
  <cp:lastModifiedBy>Reggie Gomas</cp:lastModifiedBy>
  <cp:revision>2</cp:revision>
  <dcterms:created xsi:type="dcterms:W3CDTF">2025-02-06T17:31:00Z</dcterms:created>
  <dcterms:modified xsi:type="dcterms:W3CDTF">2025-02-06T17:31:00Z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0x0101000108C718BFD0F74A955DF3EA4B725ECE</vt:lpwstr>
  </property>
</Properties>
</file>